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A20E" w14:textId="1893CF99" w:rsidR="00765294" w:rsidRDefault="00765294" w:rsidP="00765294">
      <w:pPr>
        <w:jc w:val="center"/>
        <w:rPr>
          <w:rFonts w:ascii="Arial" w:hAnsi="Arial" w:cs="Arial"/>
          <w:b/>
          <w:bCs/>
          <w:sz w:val="28"/>
          <w:szCs w:val="28"/>
        </w:rPr>
      </w:pPr>
      <w:r>
        <w:rPr>
          <w:rFonts w:ascii="Arial" w:hAnsi="Arial" w:cs="Arial"/>
          <w:b/>
          <w:bCs/>
          <w:sz w:val="28"/>
          <w:szCs w:val="28"/>
        </w:rPr>
        <w:t>Board of Assessment Appeals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875"/>
      </w:tblGrid>
      <w:tr w:rsidR="00C95C34" w14:paraId="1F987705" w14:textId="77777777" w:rsidTr="0098651A">
        <w:tc>
          <w:tcPr>
            <w:tcW w:w="7200" w:type="dxa"/>
          </w:tcPr>
          <w:p w14:paraId="65C3FD55" w14:textId="0E5A4F02" w:rsidR="00C95C34" w:rsidRPr="00C95C34" w:rsidRDefault="00C95C34" w:rsidP="00C95C34">
            <w:pPr>
              <w:rPr>
                <w:rFonts w:cstheme="minorHAnsi"/>
                <w:sz w:val="20"/>
                <w:szCs w:val="20"/>
              </w:rPr>
            </w:pPr>
            <w:r w:rsidRPr="00C95C34">
              <w:rPr>
                <w:rFonts w:cstheme="minorHAnsi"/>
                <w:sz w:val="20"/>
                <w:szCs w:val="20"/>
              </w:rPr>
              <w:t xml:space="preserve">Pursuant to P.A. 95-283 of the State of Connecticut, an application to appeal an assessment must be filed: on or before </w:t>
            </w:r>
            <w:r w:rsidR="009B5803">
              <w:rPr>
                <w:rFonts w:cstheme="minorHAnsi"/>
                <w:sz w:val="20"/>
                <w:szCs w:val="20"/>
              </w:rPr>
              <w:t>February</w:t>
            </w:r>
            <w:r w:rsidRPr="00C95C34">
              <w:rPr>
                <w:rFonts w:cstheme="minorHAnsi"/>
                <w:sz w:val="20"/>
                <w:szCs w:val="20"/>
              </w:rPr>
              <w:t xml:space="preserve"> </w:t>
            </w:r>
            <w:r w:rsidR="001153F7">
              <w:rPr>
                <w:rFonts w:cstheme="minorHAnsi"/>
                <w:sz w:val="20"/>
                <w:szCs w:val="20"/>
              </w:rPr>
              <w:t>20</w:t>
            </w:r>
            <w:r w:rsidRPr="00C95C34">
              <w:rPr>
                <w:rFonts w:cstheme="minorHAnsi"/>
                <w:sz w:val="20"/>
                <w:szCs w:val="20"/>
              </w:rPr>
              <w:t>, 202</w:t>
            </w:r>
            <w:r w:rsidR="001153F7">
              <w:rPr>
                <w:rFonts w:cstheme="minorHAnsi"/>
                <w:sz w:val="20"/>
                <w:szCs w:val="20"/>
              </w:rPr>
              <w:t>4</w:t>
            </w:r>
            <w:r w:rsidRPr="00C95C34">
              <w:rPr>
                <w:rFonts w:cstheme="minorHAnsi"/>
                <w:sz w:val="20"/>
                <w:szCs w:val="20"/>
              </w:rPr>
              <w:t xml:space="preserve">.  </w:t>
            </w:r>
            <w:r w:rsidRPr="00C95C34">
              <w:rPr>
                <w:rFonts w:cstheme="minorHAnsi"/>
                <w:b/>
                <w:bCs/>
                <w:sz w:val="20"/>
                <w:szCs w:val="20"/>
              </w:rPr>
              <w:t>Highlighted sections must be completed</w:t>
            </w:r>
            <w:r w:rsidRPr="00C95C34">
              <w:rPr>
                <w:rFonts w:cstheme="minorHAnsi"/>
                <w:sz w:val="20"/>
                <w:szCs w:val="20"/>
              </w:rPr>
              <w:t>.  The Board of Assessment Appeals does not have to give a hearing date to incomplete applications.  Please print or type.</w:t>
            </w:r>
          </w:p>
        </w:tc>
        <w:tc>
          <w:tcPr>
            <w:tcW w:w="2875" w:type="dxa"/>
          </w:tcPr>
          <w:p w14:paraId="3AB18245" w14:textId="604BA43A" w:rsidR="00C95C34" w:rsidRDefault="00C95C34" w:rsidP="00C95C34">
            <w:pPr>
              <w:rPr>
                <w:rFonts w:cstheme="minorHAnsi"/>
                <w:sz w:val="20"/>
                <w:szCs w:val="20"/>
              </w:rPr>
            </w:pPr>
            <w:r w:rsidRPr="00C95C34">
              <w:rPr>
                <w:rFonts w:cstheme="minorHAnsi"/>
                <w:sz w:val="20"/>
                <w:szCs w:val="20"/>
              </w:rPr>
              <w:t>Applications may be sent to:</w:t>
            </w:r>
          </w:p>
          <w:p w14:paraId="50E82DBF" w14:textId="77777777" w:rsidR="0098651A" w:rsidRPr="00C95C34" w:rsidRDefault="0098651A" w:rsidP="00C95C34">
            <w:pPr>
              <w:rPr>
                <w:rFonts w:cstheme="minorHAnsi"/>
                <w:sz w:val="20"/>
                <w:szCs w:val="20"/>
              </w:rPr>
            </w:pPr>
          </w:p>
          <w:p w14:paraId="0E374A85" w14:textId="77777777" w:rsidR="00C95C34" w:rsidRPr="00C95C34" w:rsidRDefault="00C95C34" w:rsidP="00C95C34">
            <w:pPr>
              <w:rPr>
                <w:rFonts w:cstheme="minorHAnsi"/>
                <w:sz w:val="20"/>
                <w:szCs w:val="20"/>
              </w:rPr>
            </w:pPr>
            <w:r w:rsidRPr="00C95C34">
              <w:rPr>
                <w:rFonts w:cstheme="minorHAnsi"/>
                <w:sz w:val="20"/>
                <w:szCs w:val="20"/>
              </w:rPr>
              <w:t>Board of Assessment Appeals</w:t>
            </w:r>
          </w:p>
          <w:p w14:paraId="5BFBCC3D" w14:textId="77777777" w:rsidR="00C95C34" w:rsidRPr="00C95C34" w:rsidRDefault="00C95C34" w:rsidP="00C95C34">
            <w:pPr>
              <w:rPr>
                <w:rFonts w:cstheme="minorHAnsi"/>
                <w:sz w:val="20"/>
                <w:szCs w:val="20"/>
              </w:rPr>
            </w:pPr>
            <w:r w:rsidRPr="00C95C34">
              <w:rPr>
                <w:rFonts w:cstheme="minorHAnsi"/>
                <w:sz w:val="20"/>
                <w:szCs w:val="20"/>
              </w:rPr>
              <w:t>415 Route 169</w:t>
            </w:r>
          </w:p>
          <w:p w14:paraId="2ADA9BD1" w14:textId="501972CF" w:rsidR="00C95C34" w:rsidRPr="00C95C34" w:rsidRDefault="00C95C34" w:rsidP="00C95C34">
            <w:pPr>
              <w:rPr>
                <w:rFonts w:cstheme="minorHAnsi"/>
                <w:b/>
                <w:bCs/>
                <w:sz w:val="20"/>
                <w:szCs w:val="20"/>
              </w:rPr>
            </w:pPr>
            <w:r w:rsidRPr="00C95C34">
              <w:rPr>
                <w:rFonts w:cstheme="minorHAnsi"/>
                <w:sz w:val="20"/>
                <w:szCs w:val="20"/>
              </w:rPr>
              <w:t>Woodstock, CT 06281</w:t>
            </w:r>
          </w:p>
        </w:tc>
      </w:tr>
    </w:tbl>
    <w:p w14:paraId="54123839" w14:textId="77777777" w:rsidR="0098651A" w:rsidRDefault="0098651A" w:rsidP="00C95C34">
      <w:pPr>
        <w:rPr>
          <w:rFonts w:ascii="Arial" w:hAnsi="Arial" w:cs="Arial"/>
          <w:b/>
          <w:bCs/>
          <w:sz w:val="24"/>
          <w:szCs w:val="24"/>
        </w:rPr>
      </w:pPr>
    </w:p>
    <w:p w14:paraId="65D1AC24" w14:textId="6315BD76" w:rsidR="00C95C34" w:rsidRDefault="00C95C34" w:rsidP="00C95C34">
      <w:pPr>
        <w:rPr>
          <w:rFonts w:ascii="Arial" w:hAnsi="Arial" w:cs="Arial"/>
          <w:b/>
          <w:bCs/>
          <w:sz w:val="24"/>
          <w:szCs w:val="24"/>
        </w:rPr>
      </w:pPr>
      <w:r w:rsidRPr="00DA026C">
        <w:rPr>
          <w:rFonts w:ascii="Arial" w:hAnsi="Arial" w:cs="Arial"/>
          <w:b/>
          <w:bCs/>
          <w:sz w:val="24"/>
          <w:szCs w:val="24"/>
        </w:rPr>
        <w:t>Application to Appeal</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125"/>
        <w:gridCol w:w="1890"/>
        <w:gridCol w:w="2156"/>
        <w:gridCol w:w="2599"/>
      </w:tblGrid>
      <w:tr w:rsidR="00DA026C" w14:paraId="465C2C45" w14:textId="77777777" w:rsidTr="0098651A">
        <w:trPr>
          <w:trHeight w:val="288"/>
        </w:trPr>
        <w:tc>
          <w:tcPr>
            <w:tcW w:w="4125" w:type="dxa"/>
            <w:tcBorders>
              <w:top w:val="single" w:sz="12" w:space="0" w:color="auto"/>
              <w:bottom w:val="single" w:sz="4" w:space="0" w:color="auto"/>
              <w:right w:val="single" w:sz="2" w:space="0" w:color="auto"/>
            </w:tcBorders>
            <w:shd w:val="clear" w:color="auto" w:fill="FFFF00"/>
          </w:tcPr>
          <w:p w14:paraId="02F83111" w14:textId="556DC25F" w:rsidR="00DA026C" w:rsidRPr="00A9304F" w:rsidRDefault="00DA026C" w:rsidP="00DA026C">
            <w:pPr>
              <w:jc w:val="center"/>
              <w:rPr>
                <w:rFonts w:ascii="Arial" w:hAnsi="Arial" w:cs="Arial"/>
                <w:b/>
                <w:bCs/>
                <w:sz w:val="24"/>
                <w:szCs w:val="24"/>
                <w:highlight w:val="yellow"/>
              </w:rPr>
            </w:pPr>
            <w:r w:rsidRPr="00A9304F">
              <w:rPr>
                <w:rFonts w:ascii="Arial" w:hAnsi="Arial" w:cs="Arial"/>
                <w:b/>
                <w:bCs/>
                <w:sz w:val="24"/>
                <w:szCs w:val="24"/>
                <w:highlight w:val="yellow"/>
              </w:rPr>
              <w:t>Property Owner</w:t>
            </w:r>
          </w:p>
        </w:tc>
        <w:tc>
          <w:tcPr>
            <w:tcW w:w="6645" w:type="dxa"/>
            <w:gridSpan w:val="3"/>
            <w:tcBorders>
              <w:left w:val="single" w:sz="2" w:space="0" w:color="auto"/>
              <w:bottom w:val="single" w:sz="4" w:space="0" w:color="auto"/>
            </w:tcBorders>
            <w:shd w:val="clear" w:color="auto" w:fill="FFFF00"/>
          </w:tcPr>
          <w:p w14:paraId="5836B8CB" w14:textId="7B2B4957" w:rsidR="00DA026C" w:rsidRPr="00A9304F" w:rsidRDefault="00DA026C" w:rsidP="00C95C34">
            <w:pPr>
              <w:rPr>
                <w:rFonts w:ascii="Arial" w:hAnsi="Arial" w:cs="Arial"/>
                <w:b/>
                <w:bCs/>
                <w:sz w:val="24"/>
                <w:szCs w:val="24"/>
                <w:highlight w:val="yellow"/>
              </w:rPr>
            </w:pPr>
            <w:r w:rsidRPr="00A9304F">
              <w:rPr>
                <w:rFonts w:ascii="Arial" w:hAnsi="Arial" w:cs="Arial"/>
                <w:b/>
                <w:bCs/>
                <w:sz w:val="24"/>
                <w:szCs w:val="24"/>
                <w:highlight w:val="yellow"/>
              </w:rPr>
              <w:t>Grand List of:                                List No.</w:t>
            </w:r>
          </w:p>
        </w:tc>
      </w:tr>
      <w:tr w:rsidR="00DA026C" w14:paraId="469CBA89" w14:textId="77777777" w:rsidTr="00A9304F">
        <w:trPr>
          <w:trHeight w:val="288"/>
        </w:trPr>
        <w:tc>
          <w:tcPr>
            <w:tcW w:w="4125" w:type="dxa"/>
            <w:tcBorders>
              <w:top w:val="single" w:sz="4" w:space="0" w:color="auto"/>
              <w:bottom w:val="single" w:sz="4" w:space="0" w:color="auto"/>
              <w:right w:val="single" w:sz="4" w:space="0" w:color="auto"/>
            </w:tcBorders>
          </w:tcPr>
          <w:p w14:paraId="591B3BD1" w14:textId="137E448B" w:rsidR="00DA026C" w:rsidRPr="00A9304F" w:rsidRDefault="00DA026C" w:rsidP="00C95C34">
            <w:pPr>
              <w:rPr>
                <w:rFonts w:ascii="Arial" w:hAnsi="Arial" w:cs="Arial"/>
                <w:b/>
                <w:bCs/>
                <w:sz w:val="24"/>
                <w:szCs w:val="24"/>
              </w:rPr>
            </w:pPr>
            <w:r w:rsidRPr="00A9304F">
              <w:rPr>
                <w:rFonts w:ascii="Arial" w:hAnsi="Arial" w:cs="Arial"/>
                <w:b/>
                <w:bCs/>
                <w:sz w:val="24"/>
                <w:szCs w:val="24"/>
              </w:rPr>
              <w:t>Name</w:t>
            </w:r>
          </w:p>
        </w:tc>
        <w:tc>
          <w:tcPr>
            <w:tcW w:w="6645" w:type="dxa"/>
            <w:gridSpan w:val="3"/>
            <w:tcBorders>
              <w:top w:val="single" w:sz="4" w:space="0" w:color="auto"/>
              <w:left w:val="single" w:sz="4" w:space="0" w:color="auto"/>
              <w:bottom w:val="single" w:sz="4" w:space="0" w:color="auto"/>
            </w:tcBorders>
          </w:tcPr>
          <w:p w14:paraId="4254B47B" w14:textId="28896B71" w:rsidR="00DA026C" w:rsidRPr="00A9304F" w:rsidRDefault="00DA026C" w:rsidP="00DA026C">
            <w:pPr>
              <w:jc w:val="center"/>
              <w:rPr>
                <w:rFonts w:ascii="Arial" w:hAnsi="Arial" w:cs="Arial"/>
                <w:b/>
                <w:bCs/>
                <w:sz w:val="24"/>
                <w:szCs w:val="24"/>
              </w:rPr>
            </w:pPr>
            <w:r w:rsidRPr="00A9304F">
              <w:rPr>
                <w:rFonts w:ascii="Arial" w:hAnsi="Arial" w:cs="Arial"/>
                <w:b/>
                <w:bCs/>
                <w:sz w:val="24"/>
                <w:szCs w:val="24"/>
              </w:rPr>
              <w:t>Property Description</w:t>
            </w:r>
          </w:p>
        </w:tc>
      </w:tr>
      <w:tr w:rsidR="00DA026C" w14:paraId="76E0F490" w14:textId="77777777" w:rsidTr="00A9304F">
        <w:trPr>
          <w:trHeight w:val="288"/>
        </w:trPr>
        <w:tc>
          <w:tcPr>
            <w:tcW w:w="4125" w:type="dxa"/>
            <w:tcBorders>
              <w:top w:val="single" w:sz="4" w:space="0" w:color="auto"/>
              <w:bottom w:val="single" w:sz="4" w:space="0" w:color="auto"/>
              <w:right w:val="single" w:sz="4" w:space="0" w:color="auto"/>
            </w:tcBorders>
          </w:tcPr>
          <w:p w14:paraId="05ACEA2C" w14:textId="0C98EBCD" w:rsidR="00DA026C" w:rsidRPr="00A9304F" w:rsidRDefault="00DA026C" w:rsidP="00C95C34">
            <w:pPr>
              <w:rPr>
                <w:rFonts w:ascii="Arial" w:hAnsi="Arial" w:cs="Arial"/>
                <w:b/>
                <w:bCs/>
                <w:sz w:val="24"/>
                <w:szCs w:val="24"/>
              </w:rPr>
            </w:pPr>
            <w:r w:rsidRPr="00A9304F">
              <w:rPr>
                <w:rFonts w:ascii="Arial" w:hAnsi="Arial" w:cs="Arial"/>
                <w:b/>
                <w:bCs/>
                <w:sz w:val="24"/>
                <w:szCs w:val="24"/>
              </w:rPr>
              <w:t>Address</w:t>
            </w:r>
          </w:p>
        </w:tc>
        <w:tc>
          <w:tcPr>
            <w:tcW w:w="6645" w:type="dxa"/>
            <w:gridSpan w:val="3"/>
            <w:tcBorders>
              <w:top w:val="single" w:sz="4" w:space="0" w:color="auto"/>
              <w:left w:val="single" w:sz="4" w:space="0" w:color="auto"/>
              <w:bottom w:val="single" w:sz="4" w:space="0" w:color="auto"/>
            </w:tcBorders>
          </w:tcPr>
          <w:p w14:paraId="0AE4641A" w14:textId="6141D8A8" w:rsidR="00DA026C" w:rsidRPr="00A9304F" w:rsidRDefault="00DA026C" w:rsidP="00C95C34">
            <w:pPr>
              <w:rPr>
                <w:rFonts w:ascii="Arial" w:hAnsi="Arial" w:cs="Arial"/>
                <w:b/>
                <w:bCs/>
                <w:sz w:val="24"/>
                <w:szCs w:val="24"/>
              </w:rPr>
            </w:pPr>
            <w:r w:rsidRPr="00A9304F">
              <w:rPr>
                <w:rFonts w:ascii="Arial" w:hAnsi="Arial" w:cs="Arial"/>
                <w:b/>
                <w:bCs/>
                <w:sz w:val="24"/>
                <w:szCs w:val="24"/>
              </w:rPr>
              <w:t>No. &amp; Street</w:t>
            </w:r>
          </w:p>
        </w:tc>
      </w:tr>
      <w:tr w:rsidR="00DA026C" w14:paraId="21D28F31" w14:textId="77777777" w:rsidTr="0098651A">
        <w:trPr>
          <w:trHeight w:val="288"/>
        </w:trPr>
        <w:tc>
          <w:tcPr>
            <w:tcW w:w="4125" w:type="dxa"/>
            <w:tcBorders>
              <w:top w:val="single" w:sz="4" w:space="0" w:color="auto"/>
              <w:bottom w:val="single" w:sz="12" w:space="0" w:color="auto"/>
              <w:right w:val="single" w:sz="4" w:space="0" w:color="auto"/>
            </w:tcBorders>
          </w:tcPr>
          <w:p w14:paraId="2F1329B8" w14:textId="6E0D6CDA" w:rsidR="00DA026C" w:rsidRPr="00A9304F" w:rsidRDefault="00DA026C" w:rsidP="00C95C34">
            <w:pPr>
              <w:rPr>
                <w:rFonts w:ascii="Arial" w:hAnsi="Arial" w:cs="Arial"/>
                <w:b/>
                <w:bCs/>
                <w:sz w:val="24"/>
                <w:szCs w:val="24"/>
              </w:rPr>
            </w:pPr>
            <w:r w:rsidRPr="00A9304F">
              <w:rPr>
                <w:rFonts w:ascii="Arial" w:hAnsi="Arial" w:cs="Arial"/>
                <w:b/>
                <w:bCs/>
                <w:sz w:val="24"/>
                <w:szCs w:val="24"/>
              </w:rPr>
              <w:t>City/State/Zip</w:t>
            </w:r>
          </w:p>
        </w:tc>
        <w:tc>
          <w:tcPr>
            <w:tcW w:w="6645" w:type="dxa"/>
            <w:gridSpan w:val="3"/>
            <w:tcBorders>
              <w:top w:val="single" w:sz="4" w:space="0" w:color="auto"/>
              <w:left w:val="single" w:sz="4" w:space="0" w:color="auto"/>
              <w:bottom w:val="single" w:sz="4" w:space="0" w:color="auto"/>
            </w:tcBorders>
          </w:tcPr>
          <w:p w14:paraId="7643CB13" w14:textId="72DDCBBF" w:rsidR="00DA026C" w:rsidRPr="00A9304F" w:rsidRDefault="00DA026C" w:rsidP="00C95C34">
            <w:pPr>
              <w:rPr>
                <w:rFonts w:ascii="Arial" w:hAnsi="Arial" w:cs="Arial"/>
                <w:b/>
                <w:bCs/>
                <w:sz w:val="24"/>
                <w:szCs w:val="24"/>
              </w:rPr>
            </w:pPr>
            <w:r w:rsidRPr="00A9304F">
              <w:rPr>
                <w:rFonts w:ascii="Arial" w:hAnsi="Arial" w:cs="Arial"/>
                <w:b/>
                <w:bCs/>
                <w:sz w:val="24"/>
                <w:szCs w:val="24"/>
              </w:rPr>
              <w:t>Map/Lot:</w:t>
            </w:r>
          </w:p>
        </w:tc>
      </w:tr>
      <w:tr w:rsidR="00DA026C" w14:paraId="6AD78022" w14:textId="77777777" w:rsidTr="0098651A">
        <w:trPr>
          <w:trHeight w:val="288"/>
        </w:trPr>
        <w:tc>
          <w:tcPr>
            <w:tcW w:w="4125" w:type="dxa"/>
            <w:tcBorders>
              <w:top w:val="single" w:sz="12" w:space="0" w:color="auto"/>
              <w:bottom w:val="single" w:sz="4" w:space="0" w:color="auto"/>
              <w:right w:val="single" w:sz="4" w:space="0" w:color="auto"/>
            </w:tcBorders>
            <w:shd w:val="clear" w:color="auto" w:fill="FFFF00"/>
          </w:tcPr>
          <w:p w14:paraId="25CC04DF" w14:textId="3646A40E" w:rsidR="00DA026C" w:rsidRPr="00A9304F" w:rsidRDefault="00F404D9" w:rsidP="00F404D9">
            <w:pPr>
              <w:jc w:val="center"/>
              <w:rPr>
                <w:rFonts w:ascii="Arial" w:hAnsi="Arial" w:cs="Arial"/>
                <w:b/>
                <w:bCs/>
                <w:sz w:val="24"/>
                <w:szCs w:val="24"/>
              </w:rPr>
            </w:pPr>
            <w:r w:rsidRPr="00A9304F">
              <w:rPr>
                <w:rFonts w:ascii="Arial" w:hAnsi="Arial" w:cs="Arial"/>
                <w:b/>
                <w:bCs/>
                <w:sz w:val="24"/>
                <w:szCs w:val="24"/>
              </w:rPr>
              <w:t>Appellant</w:t>
            </w:r>
          </w:p>
        </w:tc>
        <w:tc>
          <w:tcPr>
            <w:tcW w:w="6645" w:type="dxa"/>
            <w:gridSpan w:val="3"/>
            <w:tcBorders>
              <w:top w:val="single" w:sz="4" w:space="0" w:color="auto"/>
              <w:left w:val="single" w:sz="4" w:space="0" w:color="auto"/>
              <w:bottom w:val="single" w:sz="12" w:space="0" w:color="auto"/>
            </w:tcBorders>
          </w:tcPr>
          <w:p w14:paraId="7C913CD4" w14:textId="66EAA2DD" w:rsidR="00DA026C" w:rsidRPr="00A9304F" w:rsidRDefault="00DA026C" w:rsidP="00C95C34">
            <w:pPr>
              <w:rPr>
                <w:rFonts w:ascii="Arial" w:hAnsi="Arial" w:cs="Arial"/>
                <w:b/>
                <w:bCs/>
                <w:sz w:val="24"/>
                <w:szCs w:val="24"/>
              </w:rPr>
            </w:pPr>
            <w:r w:rsidRPr="00A9304F">
              <w:rPr>
                <w:rFonts w:ascii="Arial" w:hAnsi="Arial" w:cs="Arial"/>
                <w:b/>
                <w:bCs/>
                <w:sz w:val="24"/>
                <w:szCs w:val="24"/>
              </w:rPr>
              <w:t xml:space="preserve">Property Type: </w:t>
            </w:r>
            <w:r w:rsidRPr="00A9304F">
              <w:rPr>
                <w:rFonts w:ascii="Arial" w:hAnsi="Arial" w:cs="Arial"/>
                <w:i/>
                <w:iCs/>
                <w:sz w:val="24"/>
                <w:szCs w:val="24"/>
              </w:rPr>
              <w:t xml:space="preserve">(circle </w:t>
            </w:r>
            <w:proofErr w:type="gramStart"/>
            <w:r w:rsidRPr="00A9304F">
              <w:rPr>
                <w:rFonts w:ascii="Arial" w:hAnsi="Arial" w:cs="Arial"/>
                <w:i/>
                <w:iCs/>
                <w:sz w:val="24"/>
                <w:szCs w:val="24"/>
              </w:rPr>
              <w:t>one)</w:t>
            </w:r>
            <w:r w:rsidRPr="00A9304F">
              <w:rPr>
                <w:rFonts w:ascii="Arial" w:hAnsi="Arial" w:cs="Arial"/>
                <w:b/>
                <w:bCs/>
                <w:sz w:val="24"/>
                <w:szCs w:val="24"/>
              </w:rPr>
              <w:t xml:space="preserve">  Real</w:t>
            </w:r>
            <w:proofErr w:type="gramEnd"/>
            <w:r w:rsidRPr="00A9304F">
              <w:rPr>
                <w:rFonts w:ascii="Arial" w:hAnsi="Arial" w:cs="Arial"/>
                <w:b/>
                <w:bCs/>
                <w:sz w:val="24"/>
                <w:szCs w:val="24"/>
              </w:rPr>
              <w:t xml:space="preserve">      Personal </w:t>
            </w:r>
          </w:p>
        </w:tc>
      </w:tr>
      <w:tr w:rsidR="00F404D9" w14:paraId="107C16C1" w14:textId="77777777" w:rsidTr="0098651A">
        <w:trPr>
          <w:trHeight w:val="288"/>
        </w:trPr>
        <w:tc>
          <w:tcPr>
            <w:tcW w:w="4125" w:type="dxa"/>
            <w:tcBorders>
              <w:top w:val="single" w:sz="4" w:space="0" w:color="auto"/>
              <w:bottom w:val="single" w:sz="4" w:space="0" w:color="auto"/>
              <w:right w:val="single" w:sz="4" w:space="0" w:color="auto"/>
            </w:tcBorders>
          </w:tcPr>
          <w:p w14:paraId="685B8093" w14:textId="70BFBBAF" w:rsidR="00F404D9" w:rsidRPr="00A9304F" w:rsidRDefault="00F404D9" w:rsidP="00C95C34">
            <w:pPr>
              <w:rPr>
                <w:rFonts w:ascii="Arial" w:hAnsi="Arial" w:cs="Arial"/>
                <w:b/>
                <w:bCs/>
                <w:sz w:val="24"/>
                <w:szCs w:val="24"/>
              </w:rPr>
            </w:pPr>
            <w:r w:rsidRPr="00A9304F">
              <w:rPr>
                <w:rFonts w:ascii="Arial" w:hAnsi="Arial" w:cs="Arial"/>
                <w:b/>
                <w:bCs/>
                <w:sz w:val="24"/>
                <w:szCs w:val="24"/>
              </w:rPr>
              <w:t>Name</w:t>
            </w:r>
          </w:p>
        </w:tc>
        <w:tc>
          <w:tcPr>
            <w:tcW w:w="6645" w:type="dxa"/>
            <w:gridSpan w:val="3"/>
            <w:tcBorders>
              <w:top w:val="single" w:sz="12" w:space="0" w:color="auto"/>
              <w:left w:val="single" w:sz="4" w:space="0" w:color="auto"/>
              <w:bottom w:val="single" w:sz="4" w:space="0" w:color="auto"/>
            </w:tcBorders>
            <w:shd w:val="clear" w:color="auto" w:fill="FFFF00"/>
          </w:tcPr>
          <w:p w14:paraId="23124F62" w14:textId="316D296C" w:rsidR="00F404D9" w:rsidRPr="00A9304F" w:rsidRDefault="00F404D9" w:rsidP="00C95C34">
            <w:pPr>
              <w:rPr>
                <w:rFonts w:ascii="Arial" w:hAnsi="Arial" w:cs="Arial"/>
                <w:b/>
                <w:bCs/>
                <w:sz w:val="24"/>
                <w:szCs w:val="24"/>
              </w:rPr>
            </w:pPr>
            <w:r w:rsidRPr="00A9304F">
              <w:rPr>
                <w:rFonts w:ascii="Arial" w:hAnsi="Arial" w:cs="Arial"/>
                <w:b/>
                <w:bCs/>
                <w:sz w:val="24"/>
                <w:szCs w:val="24"/>
              </w:rPr>
              <w:t xml:space="preserve">Reason for Appeal: </w:t>
            </w:r>
            <w:r w:rsidRPr="00A9304F">
              <w:rPr>
                <w:rFonts w:ascii="Arial" w:hAnsi="Arial" w:cs="Arial"/>
                <w:i/>
                <w:iCs/>
                <w:sz w:val="24"/>
                <w:szCs w:val="24"/>
              </w:rPr>
              <w:t>(Please attach any additional information)</w:t>
            </w:r>
          </w:p>
        </w:tc>
      </w:tr>
      <w:tr w:rsidR="00F404D9" w14:paraId="61A36FAD" w14:textId="77777777" w:rsidTr="00A9304F">
        <w:trPr>
          <w:trHeight w:val="288"/>
        </w:trPr>
        <w:tc>
          <w:tcPr>
            <w:tcW w:w="4125" w:type="dxa"/>
            <w:tcBorders>
              <w:top w:val="single" w:sz="4" w:space="0" w:color="auto"/>
              <w:bottom w:val="single" w:sz="4" w:space="0" w:color="auto"/>
              <w:right w:val="single" w:sz="4" w:space="0" w:color="auto"/>
            </w:tcBorders>
          </w:tcPr>
          <w:p w14:paraId="0381ADC7" w14:textId="5E69C100" w:rsidR="00F404D9" w:rsidRPr="00A9304F" w:rsidRDefault="00F404D9" w:rsidP="00C95C34">
            <w:pPr>
              <w:rPr>
                <w:rFonts w:ascii="Arial" w:hAnsi="Arial" w:cs="Arial"/>
                <w:b/>
                <w:bCs/>
                <w:sz w:val="24"/>
                <w:szCs w:val="24"/>
              </w:rPr>
            </w:pPr>
            <w:r w:rsidRPr="00A9304F">
              <w:rPr>
                <w:rFonts w:ascii="Arial" w:hAnsi="Arial" w:cs="Arial"/>
                <w:b/>
                <w:bCs/>
                <w:sz w:val="24"/>
                <w:szCs w:val="24"/>
              </w:rPr>
              <w:t>Address</w:t>
            </w:r>
          </w:p>
        </w:tc>
        <w:tc>
          <w:tcPr>
            <w:tcW w:w="6645" w:type="dxa"/>
            <w:gridSpan w:val="3"/>
            <w:tcBorders>
              <w:top w:val="single" w:sz="4" w:space="0" w:color="auto"/>
              <w:left w:val="single" w:sz="4" w:space="0" w:color="auto"/>
              <w:bottom w:val="single" w:sz="4" w:space="0" w:color="auto"/>
            </w:tcBorders>
          </w:tcPr>
          <w:p w14:paraId="6AABF358" w14:textId="77777777" w:rsidR="00F404D9" w:rsidRPr="00A9304F" w:rsidRDefault="00F404D9" w:rsidP="00C95C34">
            <w:pPr>
              <w:rPr>
                <w:rFonts w:ascii="Arial" w:hAnsi="Arial" w:cs="Arial"/>
                <w:b/>
                <w:bCs/>
                <w:sz w:val="24"/>
                <w:szCs w:val="24"/>
              </w:rPr>
            </w:pPr>
          </w:p>
        </w:tc>
      </w:tr>
      <w:tr w:rsidR="00F404D9" w14:paraId="312B762C" w14:textId="77777777" w:rsidTr="00A9304F">
        <w:trPr>
          <w:trHeight w:val="288"/>
        </w:trPr>
        <w:tc>
          <w:tcPr>
            <w:tcW w:w="4125" w:type="dxa"/>
            <w:tcBorders>
              <w:top w:val="single" w:sz="4" w:space="0" w:color="auto"/>
              <w:bottom w:val="single" w:sz="4" w:space="0" w:color="auto"/>
              <w:right w:val="single" w:sz="4" w:space="0" w:color="auto"/>
            </w:tcBorders>
          </w:tcPr>
          <w:p w14:paraId="56003196" w14:textId="2BD5B1C3" w:rsidR="00F404D9" w:rsidRPr="00A9304F" w:rsidRDefault="00F404D9" w:rsidP="00C95C34">
            <w:pPr>
              <w:rPr>
                <w:rFonts w:ascii="Arial" w:hAnsi="Arial" w:cs="Arial"/>
                <w:b/>
                <w:bCs/>
                <w:sz w:val="24"/>
                <w:szCs w:val="24"/>
              </w:rPr>
            </w:pPr>
            <w:r w:rsidRPr="00A9304F">
              <w:rPr>
                <w:rFonts w:ascii="Arial" w:hAnsi="Arial" w:cs="Arial"/>
                <w:b/>
                <w:bCs/>
                <w:sz w:val="24"/>
                <w:szCs w:val="24"/>
              </w:rPr>
              <w:t>City/State/Zip</w:t>
            </w:r>
          </w:p>
        </w:tc>
        <w:tc>
          <w:tcPr>
            <w:tcW w:w="6645" w:type="dxa"/>
            <w:gridSpan w:val="3"/>
            <w:tcBorders>
              <w:top w:val="single" w:sz="4" w:space="0" w:color="auto"/>
              <w:left w:val="single" w:sz="4" w:space="0" w:color="auto"/>
              <w:bottom w:val="single" w:sz="4" w:space="0" w:color="auto"/>
            </w:tcBorders>
          </w:tcPr>
          <w:p w14:paraId="20672CB9" w14:textId="77777777" w:rsidR="00F404D9" w:rsidRPr="00A9304F" w:rsidRDefault="00F404D9" w:rsidP="00C95C34">
            <w:pPr>
              <w:rPr>
                <w:rFonts w:ascii="Arial" w:hAnsi="Arial" w:cs="Arial"/>
                <w:b/>
                <w:bCs/>
                <w:sz w:val="24"/>
                <w:szCs w:val="24"/>
              </w:rPr>
            </w:pPr>
          </w:p>
        </w:tc>
      </w:tr>
      <w:tr w:rsidR="00F404D9" w14:paraId="102B04FA" w14:textId="77777777" w:rsidTr="00A9304F">
        <w:trPr>
          <w:trHeight w:val="288"/>
        </w:trPr>
        <w:tc>
          <w:tcPr>
            <w:tcW w:w="4125" w:type="dxa"/>
            <w:tcBorders>
              <w:top w:val="single" w:sz="4" w:space="0" w:color="auto"/>
              <w:bottom w:val="single" w:sz="4" w:space="0" w:color="auto"/>
              <w:right w:val="single" w:sz="4" w:space="0" w:color="auto"/>
            </w:tcBorders>
            <w:shd w:val="clear" w:color="auto" w:fill="FFFF00"/>
          </w:tcPr>
          <w:p w14:paraId="3B22D32A" w14:textId="381F2071" w:rsidR="00F404D9" w:rsidRPr="00A9304F" w:rsidRDefault="00F404D9" w:rsidP="00C95C34">
            <w:pPr>
              <w:rPr>
                <w:rFonts w:ascii="Arial" w:hAnsi="Arial" w:cs="Arial"/>
                <w:b/>
                <w:bCs/>
                <w:sz w:val="24"/>
                <w:szCs w:val="24"/>
              </w:rPr>
            </w:pPr>
            <w:r w:rsidRPr="00A9304F">
              <w:rPr>
                <w:rFonts w:ascii="Arial" w:hAnsi="Arial" w:cs="Arial"/>
                <w:b/>
                <w:bCs/>
                <w:sz w:val="24"/>
                <w:szCs w:val="24"/>
              </w:rPr>
              <w:t>Correspondence &amp; Contact</w:t>
            </w:r>
          </w:p>
        </w:tc>
        <w:tc>
          <w:tcPr>
            <w:tcW w:w="6645" w:type="dxa"/>
            <w:gridSpan w:val="3"/>
            <w:tcBorders>
              <w:top w:val="single" w:sz="4" w:space="0" w:color="auto"/>
              <w:left w:val="single" w:sz="4" w:space="0" w:color="auto"/>
              <w:bottom w:val="single" w:sz="4" w:space="0" w:color="auto"/>
            </w:tcBorders>
          </w:tcPr>
          <w:p w14:paraId="08C1DC3F" w14:textId="77777777" w:rsidR="00F404D9" w:rsidRPr="00A9304F" w:rsidRDefault="00F404D9" w:rsidP="00C95C34">
            <w:pPr>
              <w:rPr>
                <w:rFonts w:ascii="Arial" w:hAnsi="Arial" w:cs="Arial"/>
                <w:b/>
                <w:bCs/>
                <w:sz w:val="24"/>
                <w:szCs w:val="24"/>
              </w:rPr>
            </w:pPr>
          </w:p>
        </w:tc>
      </w:tr>
      <w:tr w:rsidR="00F404D9" w14:paraId="091A21E7" w14:textId="77777777" w:rsidTr="00A9304F">
        <w:trPr>
          <w:trHeight w:val="288"/>
        </w:trPr>
        <w:tc>
          <w:tcPr>
            <w:tcW w:w="4125" w:type="dxa"/>
            <w:tcBorders>
              <w:top w:val="single" w:sz="4" w:space="0" w:color="auto"/>
              <w:bottom w:val="single" w:sz="4" w:space="0" w:color="auto"/>
              <w:right w:val="single" w:sz="4" w:space="0" w:color="auto"/>
            </w:tcBorders>
          </w:tcPr>
          <w:p w14:paraId="34BCAD53" w14:textId="30999139" w:rsidR="00F404D9" w:rsidRPr="00A9304F" w:rsidRDefault="00F404D9" w:rsidP="00C95C34">
            <w:pPr>
              <w:rPr>
                <w:rFonts w:ascii="Arial" w:hAnsi="Arial" w:cs="Arial"/>
                <w:b/>
                <w:bCs/>
                <w:sz w:val="24"/>
                <w:szCs w:val="24"/>
              </w:rPr>
            </w:pPr>
            <w:r w:rsidRPr="00A9304F">
              <w:rPr>
                <w:rFonts w:ascii="Arial" w:hAnsi="Arial" w:cs="Arial"/>
                <w:b/>
                <w:bCs/>
                <w:sz w:val="24"/>
                <w:szCs w:val="24"/>
              </w:rPr>
              <w:t>Name</w:t>
            </w:r>
          </w:p>
        </w:tc>
        <w:tc>
          <w:tcPr>
            <w:tcW w:w="6645" w:type="dxa"/>
            <w:gridSpan w:val="3"/>
            <w:tcBorders>
              <w:top w:val="single" w:sz="4" w:space="0" w:color="auto"/>
              <w:left w:val="single" w:sz="4" w:space="0" w:color="auto"/>
              <w:bottom w:val="single" w:sz="4" w:space="0" w:color="auto"/>
            </w:tcBorders>
            <w:shd w:val="clear" w:color="auto" w:fill="FFFF00"/>
          </w:tcPr>
          <w:p w14:paraId="6B1B15A4" w14:textId="377391E0" w:rsidR="00F404D9" w:rsidRPr="00A9304F" w:rsidRDefault="00F404D9" w:rsidP="00C95C34">
            <w:pPr>
              <w:rPr>
                <w:rFonts w:ascii="Arial" w:hAnsi="Arial" w:cs="Arial"/>
                <w:b/>
                <w:bCs/>
                <w:sz w:val="24"/>
                <w:szCs w:val="24"/>
              </w:rPr>
            </w:pPr>
            <w:r w:rsidRPr="00A9304F">
              <w:rPr>
                <w:rFonts w:ascii="Arial" w:hAnsi="Arial" w:cs="Arial"/>
                <w:b/>
                <w:bCs/>
                <w:sz w:val="24"/>
                <w:szCs w:val="24"/>
              </w:rPr>
              <w:t>Appellant’s estimate of Value:</w:t>
            </w:r>
          </w:p>
        </w:tc>
      </w:tr>
      <w:tr w:rsidR="00F404D9" w14:paraId="3A654C1C" w14:textId="77777777" w:rsidTr="00B87A86">
        <w:trPr>
          <w:trHeight w:val="350"/>
        </w:trPr>
        <w:tc>
          <w:tcPr>
            <w:tcW w:w="4125" w:type="dxa"/>
            <w:tcBorders>
              <w:top w:val="single" w:sz="4" w:space="0" w:color="auto"/>
              <w:bottom w:val="single" w:sz="4" w:space="0" w:color="auto"/>
              <w:right w:val="single" w:sz="4" w:space="0" w:color="auto"/>
            </w:tcBorders>
          </w:tcPr>
          <w:p w14:paraId="7348AD1B" w14:textId="2CC6C036" w:rsidR="00F404D9" w:rsidRPr="00A9304F" w:rsidRDefault="00F404D9" w:rsidP="00C95C34">
            <w:pPr>
              <w:rPr>
                <w:rFonts w:ascii="Arial" w:hAnsi="Arial" w:cs="Arial"/>
                <w:b/>
                <w:bCs/>
                <w:sz w:val="24"/>
                <w:szCs w:val="24"/>
              </w:rPr>
            </w:pPr>
            <w:r w:rsidRPr="00A9304F">
              <w:rPr>
                <w:rFonts w:ascii="Arial" w:hAnsi="Arial" w:cs="Arial"/>
                <w:b/>
                <w:bCs/>
                <w:sz w:val="24"/>
                <w:szCs w:val="24"/>
              </w:rPr>
              <w:t>Address</w:t>
            </w:r>
          </w:p>
        </w:tc>
        <w:tc>
          <w:tcPr>
            <w:tcW w:w="6645" w:type="dxa"/>
            <w:gridSpan w:val="3"/>
            <w:tcBorders>
              <w:top w:val="single" w:sz="4" w:space="0" w:color="auto"/>
              <w:left w:val="single" w:sz="4" w:space="0" w:color="auto"/>
              <w:bottom w:val="single" w:sz="4" w:space="0" w:color="auto"/>
            </w:tcBorders>
          </w:tcPr>
          <w:p w14:paraId="2539EDD2" w14:textId="77777777" w:rsidR="00F404D9" w:rsidRPr="00A9304F" w:rsidRDefault="00F404D9" w:rsidP="00C95C34">
            <w:pPr>
              <w:rPr>
                <w:rFonts w:ascii="Arial" w:hAnsi="Arial" w:cs="Arial"/>
                <w:b/>
                <w:bCs/>
                <w:sz w:val="24"/>
                <w:szCs w:val="24"/>
              </w:rPr>
            </w:pPr>
          </w:p>
        </w:tc>
      </w:tr>
      <w:tr w:rsidR="00C43F9E" w14:paraId="37F58EF8" w14:textId="77777777" w:rsidTr="00B87A86">
        <w:trPr>
          <w:trHeight w:val="288"/>
        </w:trPr>
        <w:tc>
          <w:tcPr>
            <w:tcW w:w="4125" w:type="dxa"/>
            <w:tcBorders>
              <w:top w:val="single" w:sz="4" w:space="0" w:color="auto"/>
              <w:bottom w:val="single" w:sz="4" w:space="0" w:color="auto"/>
              <w:right w:val="single" w:sz="4" w:space="0" w:color="auto"/>
            </w:tcBorders>
            <w:shd w:val="clear" w:color="auto" w:fill="auto"/>
          </w:tcPr>
          <w:p w14:paraId="03FA2B4B" w14:textId="167BC526" w:rsidR="00F404D9" w:rsidRPr="00A9304F" w:rsidRDefault="00F404D9" w:rsidP="00C95C34">
            <w:pPr>
              <w:rPr>
                <w:rFonts w:ascii="Arial" w:hAnsi="Arial" w:cs="Arial"/>
                <w:b/>
                <w:bCs/>
                <w:sz w:val="24"/>
                <w:szCs w:val="24"/>
              </w:rPr>
            </w:pPr>
            <w:r w:rsidRPr="00A9304F">
              <w:rPr>
                <w:rFonts w:ascii="Arial" w:hAnsi="Arial" w:cs="Arial"/>
                <w:b/>
                <w:bCs/>
                <w:sz w:val="24"/>
                <w:szCs w:val="24"/>
              </w:rPr>
              <w:t>City/State/Zip</w:t>
            </w:r>
          </w:p>
        </w:tc>
        <w:tc>
          <w:tcPr>
            <w:tcW w:w="4046" w:type="dxa"/>
            <w:gridSpan w:val="2"/>
            <w:tcBorders>
              <w:top w:val="single" w:sz="12" w:space="0" w:color="auto"/>
              <w:left w:val="single" w:sz="4" w:space="0" w:color="auto"/>
              <w:bottom w:val="single" w:sz="4" w:space="0" w:color="auto"/>
              <w:right w:val="single" w:sz="12" w:space="0" w:color="auto"/>
            </w:tcBorders>
            <w:shd w:val="clear" w:color="auto" w:fill="FFFF00"/>
          </w:tcPr>
          <w:p w14:paraId="66777FF2" w14:textId="735267F5" w:rsidR="00F404D9" w:rsidRPr="00A9304F" w:rsidRDefault="00F404D9" w:rsidP="00C95C34">
            <w:pPr>
              <w:rPr>
                <w:rFonts w:ascii="Arial" w:hAnsi="Arial" w:cs="Arial"/>
                <w:b/>
                <w:bCs/>
                <w:sz w:val="24"/>
                <w:szCs w:val="24"/>
              </w:rPr>
            </w:pPr>
            <w:r w:rsidRPr="00A9304F">
              <w:rPr>
                <w:rFonts w:ascii="Arial" w:hAnsi="Arial" w:cs="Arial"/>
                <w:b/>
                <w:bCs/>
                <w:sz w:val="24"/>
                <w:szCs w:val="24"/>
              </w:rPr>
              <w:t>Signature of Property Owner or agent</w:t>
            </w:r>
          </w:p>
        </w:tc>
        <w:tc>
          <w:tcPr>
            <w:tcW w:w="2599" w:type="dxa"/>
            <w:tcBorders>
              <w:top w:val="single" w:sz="12" w:space="0" w:color="auto"/>
              <w:left w:val="single" w:sz="12" w:space="0" w:color="auto"/>
              <w:bottom w:val="single" w:sz="4" w:space="0" w:color="auto"/>
            </w:tcBorders>
            <w:shd w:val="clear" w:color="auto" w:fill="FFFF00"/>
          </w:tcPr>
          <w:p w14:paraId="11745BE1" w14:textId="33BC6F91" w:rsidR="00F404D9" w:rsidRPr="00A9304F" w:rsidRDefault="00F404D9" w:rsidP="00C95C34">
            <w:pPr>
              <w:rPr>
                <w:rFonts w:ascii="Arial" w:hAnsi="Arial" w:cs="Arial"/>
                <w:b/>
                <w:bCs/>
                <w:sz w:val="24"/>
                <w:szCs w:val="24"/>
              </w:rPr>
            </w:pPr>
            <w:r w:rsidRPr="00A9304F">
              <w:rPr>
                <w:rFonts w:ascii="Arial" w:hAnsi="Arial" w:cs="Arial"/>
                <w:b/>
                <w:bCs/>
                <w:sz w:val="24"/>
                <w:szCs w:val="24"/>
              </w:rPr>
              <w:t>Date</w:t>
            </w:r>
          </w:p>
        </w:tc>
      </w:tr>
      <w:tr w:rsidR="00F404D9" w14:paraId="36FCE939" w14:textId="77777777" w:rsidTr="00A9304F">
        <w:trPr>
          <w:trHeight w:val="288"/>
        </w:trPr>
        <w:tc>
          <w:tcPr>
            <w:tcW w:w="4125" w:type="dxa"/>
            <w:tcBorders>
              <w:top w:val="single" w:sz="4" w:space="0" w:color="auto"/>
              <w:bottom w:val="single" w:sz="4" w:space="0" w:color="auto"/>
              <w:right w:val="single" w:sz="4" w:space="0" w:color="auto"/>
            </w:tcBorders>
          </w:tcPr>
          <w:p w14:paraId="5066E302" w14:textId="1B91C178" w:rsidR="00F404D9" w:rsidRDefault="00F404D9" w:rsidP="00C95C34">
            <w:pPr>
              <w:rPr>
                <w:rFonts w:ascii="Arial" w:hAnsi="Arial" w:cs="Arial"/>
                <w:b/>
                <w:bCs/>
                <w:sz w:val="24"/>
                <w:szCs w:val="24"/>
              </w:rPr>
            </w:pPr>
            <w:r>
              <w:rPr>
                <w:rFonts w:ascii="Arial" w:hAnsi="Arial" w:cs="Arial"/>
                <w:b/>
                <w:bCs/>
                <w:sz w:val="24"/>
                <w:szCs w:val="24"/>
              </w:rPr>
              <w:t>Phone No.</w:t>
            </w:r>
          </w:p>
        </w:tc>
        <w:tc>
          <w:tcPr>
            <w:tcW w:w="4046" w:type="dxa"/>
            <w:gridSpan w:val="2"/>
            <w:vMerge w:val="restart"/>
            <w:tcBorders>
              <w:top w:val="single" w:sz="4" w:space="0" w:color="auto"/>
              <w:left w:val="single" w:sz="4" w:space="0" w:color="auto"/>
              <w:bottom w:val="single" w:sz="4" w:space="0" w:color="auto"/>
              <w:right w:val="single" w:sz="4" w:space="0" w:color="auto"/>
            </w:tcBorders>
          </w:tcPr>
          <w:p w14:paraId="5440489E" w14:textId="77777777" w:rsidR="00F404D9" w:rsidRDefault="00F404D9" w:rsidP="00C95C34">
            <w:pPr>
              <w:rPr>
                <w:rFonts w:ascii="Arial" w:hAnsi="Arial" w:cs="Arial"/>
                <w:b/>
                <w:bCs/>
                <w:sz w:val="24"/>
                <w:szCs w:val="24"/>
              </w:rPr>
            </w:pPr>
          </w:p>
        </w:tc>
        <w:tc>
          <w:tcPr>
            <w:tcW w:w="2599" w:type="dxa"/>
            <w:vMerge w:val="restart"/>
            <w:tcBorders>
              <w:top w:val="single" w:sz="4" w:space="0" w:color="auto"/>
              <w:left w:val="single" w:sz="4" w:space="0" w:color="auto"/>
              <w:bottom w:val="single" w:sz="4" w:space="0" w:color="auto"/>
            </w:tcBorders>
          </w:tcPr>
          <w:p w14:paraId="412EAF03" w14:textId="77777777" w:rsidR="00F404D9" w:rsidRDefault="00F404D9" w:rsidP="00C95C34">
            <w:pPr>
              <w:rPr>
                <w:rFonts w:ascii="Arial" w:hAnsi="Arial" w:cs="Arial"/>
                <w:b/>
                <w:bCs/>
                <w:sz w:val="24"/>
                <w:szCs w:val="24"/>
              </w:rPr>
            </w:pPr>
          </w:p>
        </w:tc>
      </w:tr>
      <w:tr w:rsidR="00F404D9" w14:paraId="6627C25A" w14:textId="77777777" w:rsidTr="00B87A86">
        <w:trPr>
          <w:trHeight w:val="288"/>
        </w:trPr>
        <w:tc>
          <w:tcPr>
            <w:tcW w:w="4125" w:type="dxa"/>
            <w:tcBorders>
              <w:top w:val="single" w:sz="4" w:space="0" w:color="auto"/>
              <w:bottom w:val="single" w:sz="12" w:space="0" w:color="auto"/>
              <w:right w:val="single" w:sz="4" w:space="0" w:color="auto"/>
            </w:tcBorders>
          </w:tcPr>
          <w:p w14:paraId="30E6FDFE" w14:textId="6FB0B056" w:rsidR="00F404D9" w:rsidRDefault="00F404D9" w:rsidP="00C95C34">
            <w:pPr>
              <w:rPr>
                <w:rFonts w:ascii="Arial" w:hAnsi="Arial" w:cs="Arial"/>
                <w:b/>
                <w:bCs/>
                <w:sz w:val="24"/>
                <w:szCs w:val="24"/>
              </w:rPr>
            </w:pPr>
            <w:proofErr w:type="spellStart"/>
            <w:r>
              <w:rPr>
                <w:rFonts w:ascii="Arial" w:hAnsi="Arial" w:cs="Arial"/>
                <w:b/>
                <w:bCs/>
                <w:sz w:val="24"/>
                <w:szCs w:val="24"/>
              </w:rPr>
              <w:t>eMail</w:t>
            </w:r>
            <w:proofErr w:type="spellEnd"/>
            <w:r>
              <w:rPr>
                <w:rFonts w:ascii="Arial" w:hAnsi="Arial" w:cs="Arial"/>
                <w:b/>
                <w:bCs/>
                <w:sz w:val="24"/>
                <w:szCs w:val="24"/>
              </w:rPr>
              <w:t>:</w:t>
            </w:r>
          </w:p>
        </w:tc>
        <w:tc>
          <w:tcPr>
            <w:tcW w:w="4046" w:type="dxa"/>
            <w:gridSpan w:val="2"/>
            <w:vMerge/>
            <w:tcBorders>
              <w:top w:val="single" w:sz="4" w:space="0" w:color="auto"/>
              <w:left w:val="single" w:sz="4" w:space="0" w:color="auto"/>
              <w:bottom w:val="single" w:sz="4" w:space="0" w:color="auto"/>
              <w:right w:val="single" w:sz="4" w:space="0" w:color="auto"/>
            </w:tcBorders>
          </w:tcPr>
          <w:p w14:paraId="3C6651BA" w14:textId="77777777" w:rsidR="00F404D9" w:rsidRDefault="00F404D9" w:rsidP="00C95C34">
            <w:pPr>
              <w:rPr>
                <w:rFonts w:ascii="Arial" w:hAnsi="Arial" w:cs="Arial"/>
                <w:b/>
                <w:bCs/>
                <w:sz w:val="24"/>
                <w:szCs w:val="24"/>
              </w:rPr>
            </w:pPr>
          </w:p>
        </w:tc>
        <w:tc>
          <w:tcPr>
            <w:tcW w:w="2599" w:type="dxa"/>
            <w:vMerge/>
            <w:tcBorders>
              <w:top w:val="single" w:sz="4" w:space="0" w:color="auto"/>
              <w:left w:val="single" w:sz="4" w:space="0" w:color="auto"/>
              <w:bottom w:val="single" w:sz="12" w:space="0" w:color="auto"/>
            </w:tcBorders>
          </w:tcPr>
          <w:p w14:paraId="3C5A1015" w14:textId="77777777" w:rsidR="00F404D9" w:rsidRDefault="00F404D9" w:rsidP="00C95C34">
            <w:pPr>
              <w:rPr>
                <w:rFonts w:ascii="Arial" w:hAnsi="Arial" w:cs="Arial"/>
                <w:b/>
                <w:bCs/>
                <w:sz w:val="24"/>
                <w:szCs w:val="24"/>
              </w:rPr>
            </w:pPr>
          </w:p>
        </w:tc>
      </w:tr>
      <w:tr w:rsidR="00C43F9E" w14:paraId="6EF16B46" w14:textId="77777777" w:rsidTr="00B87A86">
        <w:trPr>
          <w:trHeight w:val="288"/>
        </w:trPr>
        <w:tc>
          <w:tcPr>
            <w:tcW w:w="4125" w:type="dxa"/>
            <w:vMerge w:val="restart"/>
            <w:tcBorders>
              <w:top w:val="single" w:sz="12" w:space="0" w:color="auto"/>
              <w:left w:val="single" w:sz="12" w:space="0" w:color="auto"/>
              <w:bottom w:val="single" w:sz="12" w:space="0" w:color="auto"/>
              <w:right w:val="single" w:sz="12" w:space="0" w:color="auto"/>
            </w:tcBorders>
          </w:tcPr>
          <w:p w14:paraId="2A3B6A79" w14:textId="12AA0DB9" w:rsidR="00C277A5" w:rsidRDefault="00C277A5" w:rsidP="00C95C34">
            <w:pPr>
              <w:rPr>
                <w:rFonts w:ascii="Arial" w:hAnsi="Arial" w:cs="Arial"/>
                <w:b/>
                <w:bCs/>
                <w:sz w:val="24"/>
                <w:szCs w:val="24"/>
              </w:rPr>
            </w:pPr>
            <w:r>
              <w:rPr>
                <w:rFonts w:ascii="Arial" w:hAnsi="Arial" w:cs="Arial"/>
                <w:b/>
                <w:bCs/>
                <w:sz w:val="24"/>
                <w:szCs w:val="24"/>
              </w:rPr>
              <w:t>Board of Assessment Appeals has scheduled an appointment</w:t>
            </w:r>
          </w:p>
        </w:tc>
        <w:tc>
          <w:tcPr>
            <w:tcW w:w="1890" w:type="dxa"/>
            <w:tcBorders>
              <w:top w:val="single" w:sz="12" w:space="0" w:color="auto"/>
              <w:left w:val="single" w:sz="12" w:space="0" w:color="auto"/>
              <w:bottom w:val="single" w:sz="4" w:space="0" w:color="auto"/>
              <w:right w:val="single" w:sz="12" w:space="0" w:color="auto"/>
            </w:tcBorders>
          </w:tcPr>
          <w:p w14:paraId="44707002" w14:textId="3B351954" w:rsidR="00C277A5" w:rsidRDefault="00C277A5" w:rsidP="00C277A5">
            <w:pPr>
              <w:jc w:val="center"/>
              <w:rPr>
                <w:rFonts w:ascii="Arial" w:hAnsi="Arial" w:cs="Arial"/>
                <w:b/>
                <w:bCs/>
                <w:sz w:val="24"/>
                <w:szCs w:val="24"/>
              </w:rPr>
            </w:pPr>
            <w:r>
              <w:rPr>
                <w:rFonts w:ascii="Arial" w:hAnsi="Arial" w:cs="Arial"/>
                <w:b/>
                <w:bCs/>
                <w:sz w:val="24"/>
                <w:szCs w:val="24"/>
              </w:rPr>
              <w:t>Date</w:t>
            </w:r>
          </w:p>
        </w:tc>
        <w:tc>
          <w:tcPr>
            <w:tcW w:w="2156" w:type="dxa"/>
            <w:tcBorders>
              <w:top w:val="single" w:sz="12" w:space="0" w:color="auto"/>
              <w:left w:val="single" w:sz="12" w:space="0" w:color="auto"/>
              <w:bottom w:val="single" w:sz="4" w:space="0" w:color="auto"/>
              <w:right w:val="single" w:sz="12" w:space="0" w:color="auto"/>
            </w:tcBorders>
          </w:tcPr>
          <w:p w14:paraId="2885E494" w14:textId="30C3BB06" w:rsidR="00C277A5" w:rsidRDefault="00C277A5" w:rsidP="00C277A5">
            <w:pPr>
              <w:jc w:val="center"/>
              <w:rPr>
                <w:rFonts w:ascii="Arial" w:hAnsi="Arial" w:cs="Arial"/>
                <w:b/>
                <w:bCs/>
                <w:sz w:val="24"/>
                <w:szCs w:val="24"/>
              </w:rPr>
            </w:pPr>
            <w:r>
              <w:rPr>
                <w:rFonts w:ascii="Arial" w:hAnsi="Arial" w:cs="Arial"/>
                <w:b/>
                <w:bCs/>
                <w:sz w:val="24"/>
                <w:szCs w:val="24"/>
              </w:rPr>
              <w:t>Time</w:t>
            </w:r>
          </w:p>
        </w:tc>
        <w:tc>
          <w:tcPr>
            <w:tcW w:w="2599" w:type="dxa"/>
            <w:tcBorders>
              <w:top w:val="single" w:sz="12" w:space="0" w:color="auto"/>
              <w:left w:val="single" w:sz="12" w:space="0" w:color="auto"/>
              <w:bottom w:val="single" w:sz="4" w:space="0" w:color="auto"/>
            </w:tcBorders>
          </w:tcPr>
          <w:p w14:paraId="339ED22A" w14:textId="41F6B5EA" w:rsidR="00C277A5" w:rsidRDefault="00C277A5" w:rsidP="00C277A5">
            <w:pPr>
              <w:jc w:val="center"/>
              <w:rPr>
                <w:rFonts w:ascii="Arial" w:hAnsi="Arial" w:cs="Arial"/>
                <w:b/>
                <w:bCs/>
                <w:sz w:val="24"/>
                <w:szCs w:val="24"/>
              </w:rPr>
            </w:pPr>
            <w:r>
              <w:rPr>
                <w:rFonts w:ascii="Arial" w:hAnsi="Arial" w:cs="Arial"/>
                <w:b/>
                <w:bCs/>
                <w:sz w:val="24"/>
                <w:szCs w:val="24"/>
              </w:rPr>
              <w:t>Place</w:t>
            </w:r>
          </w:p>
        </w:tc>
      </w:tr>
      <w:tr w:rsidR="00A9304F" w14:paraId="04115C90" w14:textId="77777777" w:rsidTr="00B87A86">
        <w:trPr>
          <w:trHeight w:val="288"/>
        </w:trPr>
        <w:tc>
          <w:tcPr>
            <w:tcW w:w="4125" w:type="dxa"/>
            <w:vMerge/>
            <w:tcBorders>
              <w:top w:val="single" w:sz="4" w:space="0" w:color="auto"/>
              <w:left w:val="single" w:sz="12" w:space="0" w:color="auto"/>
              <w:bottom w:val="single" w:sz="12" w:space="0" w:color="auto"/>
              <w:right w:val="single" w:sz="12" w:space="0" w:color="auto"/>
            </w:tcBorders>
          </w:tcPr>
          <w:p w14:paraId="5361271F" w14:textId="77777777" w:rsidR="00C277A5" w:rsidRDefault="00C277A5" w:rsidP="00C95C34">
            <w:pPr>
              <w:rPr>
                <w:rFonts w:ascii="Arial" w:hAnsi="Arial" w:cs="Arial"/>
                <w:b/>
                <w:bCs/>
                <w:sz w:val="24"/>
                <w:szCs w:val="24"/>
              </w:rPr>
            </w:pPr>
          </w:p>
        </w:tc>
        <w:tc>
          <w:tcPr>
            <w:tcW w:w="1890" w:type="dxa"/>
            <w:tcBorders>
              <w:top w:val="single" w:sz="4" w:space="0" w:color="auto"/>
              <w:left w:val="single" w:sz="12" w:space="0" w:color="auto"/>
              <w:bottom w:val="single" w:sz="12" w:space="0" w:color="auto"/>
              <w:right w:val="single" w:sz="4" w:space="0" w:color="auto"/>
            </w:tcBorders>
          </w:tcPr>
          <w:p w14:paraId="5126C12E" w14:textId="77777777" w:rsidR="00C277A5" w:rsidRDefault="00C277A5" w:rsidP="00C95C34">
            <w:pPr>
              <w:rPr>
                <w:rFonts w:ascii="Arial" w:hAnsi="Arial" w:cs="Arial"/>
                <w:b/>
                <w:bCs/>
                <w:sz w:val="24"/>
                <w:szCs w:val="24"/>
              </w:rPr>
            </w:pPr>
          </w:p>
        </w:tc>
        <w:tc>
          <w:tcPr>
            <w:tcW w:w="2156" w:type="dxa"/>
            <w:tcBorders>
              <w:top w:val="single" w:sz="4" w:space="0" w:color="auto"/>
              <w:left w:val="single" w:sz="4" w:space="0" w:color="auto"/>
              <w:bottom w:val="single" w:sz="12" w:space="0" w:color="auto"/>
              <w:right w:val="single" w:sz="4" w:space="0" w:color="auto"/>
            </w:tcBorders>
          </w:tcPr>
          <w:p w14:paraId="56CDD149" w14:textId="77777777" w:rsidR="00C277A5" w:rsidRDefault="00C277A5" w:rsidP="00C95C34">
            <w:pPr>
              <w:rPr>
                <w:rFonts w:ascii="Arial" w:hAnsi="Arial" w:cs="Arial"/>
                <w:b/>
                <w:bCs/>
                <w:sz w:val="24"/>
                <w:szCs w:val="24"/>
              </w:rPr>
            </w:pPr>
          </w:p>
        </w:tc>
        <w:tc>
          <w:tcPr>
            <w:tcW w:w="2599" w:type="dxa"/>
            <w:tcBorders>
              <w:top w:val="single" w:sz="4" w:space="0" w:color="auto"/>
              <w:left w:val="single" w:sz="4" w:space="0" w:color="auto"/>
              <w:bottom w:val="single" w:sz="12" w:space="0" w:color="auto"/>
            </w:tcBorders>
          </w:tcPr>
          <w:p w14:paraId="30E2B39D" w14:textId="77777777" w:rsidR="00C277A5" w:rsidRDefault="00C277A5" w:rsidP="00C95C34">
            <w:pPr>
              <w:rPr>
                <w:rFonts w:ascii="Arial" w:hAnsi="Arial" w:cs="Arial"/>
                <w:b/>
                <w:bCs/>
                <w:sz w:val="24"/>
                <w:szCs w:val="24"/>
              </w:rPr>
            </w:pPr>
          </w:p>
        </w:tc>
      </w:tr>
    </w:tbl>
    <w:p w14:paraId="1E2BCF12" w14:textId="77777777" w:rsidR="00B87A86" w:rsidRDefault="00B87A86" w:rsidP="00277A8B">
      <w:pPr>
        <w:jc w:val="center"/>
        <w:rPr>
          <w:rFonts w:ascii="Arial" w:hAnsi="Arial" w:cs="Arial"/>
          <w:b/>
          <w:bCs/>
          <w:sz w:val="28"/>
          <w:szCs w:val="28"/>
        </w:rPr>
      </w:pPr>
    </w:p>
    <w:p w14:paraId="79FB2EA6" w14:textId="28249318" w:rsidR="00277A8B" w:rsidRDefault="00277A8B" w:rsidP="00277A8B">
      <w:pPr>
        <w:jc w:val="center"/>
        <w:rPr>
          <w:rFonts w:ascii="Arial" w:hAnsi="Arial" w:cs="Arial"/>
          <w:b/>
          <w:bCs/>
          <w:sz w:val="28"/>
          <w:szCs w:val="28"/>
        </w:rPr>
      </w:pPr>
      <w:r w:rsidRPr="00277A8B">
        <w:rPr>
          <w:rFonts w:ascii="Arial" w:hAnsi="Arial" w:cs="Arial"/>
          <w:b/>
          <w:bCs/>
          <w:sz w:val="28"/>
          <w:szCs w:val="28"/>
        </w:rPr>
        <w:t>Appeal Results Summary</w:t>
      </w:r>
    </w:p>
    <w:tbl>
      <w:tblPr>
        <w:tblStyle w:val="TableGrid"/>
        <w:tblW w:w="0" w:type="auto"/>
        <w:tblLook w:val="04A0" w:firstRow="1" w:lastRow="0" w:firstColumn="1" w:lastColumn="0" w:noHBand="0" w:noVBand="1"/>
      </w:tblPr>
      <w:tblGrid>
        <w:gridCol w:w="3596"/>
        <w:gridCol w:w="3597"/>
        <w:gridCol w:w="3597"/>
      </w:tblGrid>
      <w:tr w:rsidR="00277A8B" w14:paraId="3EB14517" w14:textId="77777777" w:rsidTr="00277A8B">
        <w:tc>
          <w:tcPr>
            <w:tcW w:w="3596" w:type="dxa"/>
          </w:tcPr>
          <w:p w14:paraId="6E4BE042" w14:textId="1B05B107" w:rsidR="00277A8B" w:rsidRPr="00277A8B" w:rsidRDefault="00277A8B" w:rsidP="00277A8B">
            <w:pPr>
              <w:jc w:val="center"/>
              <w:rPr>
                <w:rFonts w:ascii="Arial" w:hAnsi="Arial" w:cs="Arial"/>
                <w:b/>
                <w:bCs/>
                <w:sz w:val="24"/>
                <w:szCs w:val="24"/>
              </w:rPr>
            </w:pPr>
            <w:r w:rsidRPr="00277A8B">
              <w:rPr>
                <w:rFonts w:ascii="Arial" w:hAnsi="Arial" w:cs="Arial"/>
                <w:b/>
                <w:bCs/>
                <w:sz w:val="24"/>
                <w:szCs w:val="24"/>
              </w:rPr>
              <w:t>Assessments</w:t>
            </w:r>
          </w:p>
        </w:tc>
        <w:tc>
          <w:tcPr>
            <w:tcW w:w="3597" w:type="dxa"/>
          </w:tcPr>
          <w:p w14:paraId="6FE725D5" w14:textId="7287D565" w:rsidR="00277A8B" w:rsidRPr="00277A8B" w:rsidRDefault="00277A8B" w:rsidP="00277A8B">
            <w:pPr>
              <w:jc w:val="center"/>
              <w:rPr>
                <w:rFonts w:ascii="Arial" w:hAnsi="Arial" w:cs="Arial"/>
                <w:b/>
                <w:bCs/>
                <w:sz w:val="24"/>
                <w:szCs w:val="24"/>
              </w:rPr>
            </w:pPr>
            <w:r w:rsidRPr="00277A8B">
              <w:rPr>
                <w:rFonts w:ascii="Arial" w:hAnsi="Arial" w:cs="Arial"/>
                <w:b/>
                <w:bCs/>
                <w:sz w:val="24"/>
                <w:szCs w:val="24"/>
              </w:rPr>
              <w:t>Grand List</w:t>
            </w:r>
          </w:p>
        </w:tc>
        <w:tc>
          <w:tcPr>
            <w:tcW w:w="3597" w:type="dxa"/>
          </w:tcPr>
          <w:p w14:paraId="11A33EEA" w14:textId="764EBAC9" w:rsidR="00277A8B" w:rsidRPr="00277A8B" w:rsidRDefault="00277A8B" w:rsidP="00277A8B">
            <w:pPr>
              <w:jc w:val="center"/>
              <w:rPr>
                <w:rFonts w:ascii="Arial" w:hAnsi="Arial" w:cs="Arial"/>
                <w:b/>
                <w:bCs/>
                <w:sz w:val="24"/>
                <w:szCs w:val="24"/>
              </w:rPr>
            </w:pPr>
            <w:r w:rsidRPr="00277A8B">
              <w:rPr>
                <w:rFonts w:ascii="Arial" w:hAnsi="Arial" w:cs="Arial"/>
                <w:b/>
                <w:bCs/>
                <w:sz w:val="24"/>
                <w:szCs w:val="24"/>
              </w:rPr>
              <w:t>Board of Assessment Appeals</w:t>
            </w:r>
          </w:p>
        </w:tc>
      </w:tr>
      <w:tr w:rsidR="00277A8B" w14:paraId="744D6F5D" w14:textId="77777777" w:rsidTr="00277A8B">
        <w:tc>
          <w:tcPr>
            <w:tcW w:w="3596" w:type="dxa"/>
          </w:tcPr>
          <w:p w14:paraId="31B45208" w14:textId="480BF164" w:rsidR="00277A8B" w:rsidRPr="00277A8B" w:rsidRDefault="00277A8B" w:rsidP="00277A8B">
            <w:pPr>
              <w:rPr>
                <w:rFonts w:ascii="Arial" w:hAnsi="Arial" w:cs="Arial"/>
                <w:sz w:val="24"/>
                <w:szCs w:val="24"/>
              </w:rPr>
            </w:pPr>
            <w:r w:rsidRPr="00277A8B">
              <w:rPr>
                <w:rFonts w:ascii="Arial" w:hAnsi="Arial" w:cs="Arial"/>
                <w:sz w:val="24"/>
                <w:szCs w:val="24"/>
              </w:rPr>
              <w:t>Land</w:t>
            </w:r>
          </w:p>
        </w:tc>
        <w:tc>
          <w:tcPr>
            <w:tcW w:w="3597" w:type="dxa"/>
          </w:tcPr>
          <w:p w14:paraId="6DBBCC1A" w14:textId="77777777" w:rsidR="00277A8B" w:rsidRDefault="00277A8B" w:rsidP="00277A8B">
            <w:pPr>
              <w:jc w:val="center"/>
              <w:rPr>
                <w:rFonts w:ascii="Arial" w:hAnsi="Arial" w:cs="Arial"/>
                <w:b/>
                <w:bCs/>
                <w:sz w:val="24"/>
                <w:szCs w:val="24"/>
              </w:rPr>
            </w:pPr>
          </w:p>
        </w:tc>
        <w:tc>
          <w:tcPr>
            <w:tcW w:w="3597" w:type="dxa"/>
          </w:tcPr>
          <w:p w14:paraId="5892016C" w14:textId="77777777" w:rsidR="00277A8B" w:rsidRDefault="00277A8B" w:rsidP="00277A8B">
            <w:pPr>
              <w:jc w:val="center"/>
              <w:rPr>
                <w:rFonts w:ascii="Arial" w:hAnsi="Arial" w:cs="Arial"/>
                <w:b/>
                <w:bCs/>
                <w:sz w:val="24"/>
                <w:szCs w:val="24"/>
              </w:rPr>
            </w:pPr>
          </w:p>
        </w:tc>
      </w:tr>
      <w:tr w:rsidR="00277A8B" w14:paraId="5DEB6EBF" w14:textId="77777777" w:rsidTr="00277A8B">
        <w:tc>
          <w:tcPr>
            <w:tcW w:w="3596" w:type="dxa"/>
          </w:tcPr>
          <w:p w14:paraId="59B62889" w14:textId="77DCE79F" w:rsidR="00277A8B" w:rsidRPr="00277A8B" w:rsidRDefault="00277A8B" w:rsidP="00277A8B">
            <w:pPr>
              <w:rPr>
                <w:rFonts w:ascii="Arial" w:hAnsi="Arial" w:cs="Arial"/>
                <w:sz w:val="24"/>
                <w:szCs w:val="24"/>
              </w:rPr>
            </w:pPr>
            <w:r w:rsidRPr="00277A8B">
              <w:rPr>
                <w:rFonts w:ascii="Arial" w:hAnsi="Arial" w:cs="Arial"/>
                <w:sz w:val="24"/>
                <w:szCs w:val="24"/>
              </w:rPr>
              <w:t>Building</w:t>
            </w:r>
          </w:p>
        </w:tc>
        <w:tc>
          <w:tcPr>
            <w:tcW w:w="3597" w:type="dxa"/>
          </w:tcPr>
          <w:p w14:paraId="3C3E0362" w14:textId="77777777" w:rsidR="00277A8B" w:rsidRDefault="00277A8B" w:rsidP="00277A8B">
            <w:pPr>
              <w:jc w:val="center"/>
              <w:rPr>
                <w:rFonts w:ascii="Arial" w:hAnsi="Arial" w:cs="Arial"/>
                <w:b/>
                <w:bCs/>
                <w:sz w:val="24"/>
                <w:szCs w:val="24"/>
              </w:rPr>
            </w:pPr>
          </w:p>
        </w:tc>
        <w:tc>
          <w:tcPr>
            <w:tcW w:w="3597" w:type="dxa"/>
          </w:tcPr>
          <w:p w14:paraId="3214AADB" w14:textId="77777777" w:rsidR="00277A8B" w:rsidRDefault="00277A8B" w:rsidP="00277A8B">
            <w:pPr>
              <w:jc w:val="center"/>
              <w:rPr>
                <w:rFonts w:ascii="Arial" w:hAnsi="Arial" w:cs="Arial"/>
                <w:b/>
                <w:bCs/>
                <w:sz w:val="24"/>
                <w:szCs w:val="24"/>
              </w:rPr>
            </w:pPr>
          </w:p>
        </w:tc>
      </w:tr>
      <w:tr w:rsidR="00277A8B" w14:paraId="6D9BCD9C" w14:textId="77777777" w:rsidTr="00277A8B">
        <w:tc>
          <w:tcPr>
            <w:tcW w:w="3596" w:type="dxa"/>
          </w:tcPr>
          <w:p w14:paraId="2C047166" w14:textId="6A7E6F61" w:rsidR="00277A8B" w:rsidRPr="00277A8B" w:rsidRDefault="00277A8B" w:rsidP="00277A8B">
            <w:pPr>
              <w:rPr>
                <w:rFonts w:ascii="Arial" w:hAnsi="Arial" w:cs="Arial"/>
                <w:sz w:val="24"/>
                <w:szCs w:val="24"/>
              </w:rPr>
            </w:pPr>
            <w:r w:rsidRPr="00277A8B">
              <w:rPr>
                <w:rFonts w:ascii="Arial" w:hAnsi="Arial" w:cs="Arial"/>
                <w:sz w:val="24"/>
                <w:szCs w:val="24"/>
              </w:rPr>
              <w:t>Miscellaneous</w:t>
            </w:r>
          </w:p>
        </w:tc>
        <w:tc>
          <w:tcPr>
            <w:tcW w:w="3597" w:type="dxa"/>
          </w:tcPr>
          <w:p w14:paraId="417F31FE" w14:textId="77777777" w:rsidR="00277A8B" w:rsidRDefault="00277A8B" w:rsidP="00277A8B">
            <w:pPr>
              <w:jc w:val="center"/>
              <w:rPr>
                <w:rFonts w:ascii="Arial" w:hAnsi="Arial" w:cs="Arial"/>
                <w:b/>
                <w:bCs/>
                <w:sz w:val="24"/>
                <w:szCs w:val="24"/>
              </w:rPr>
            </w:pPr>
          </w:p>
        </w:tc>
        <w:tc>
          <w:tcPr>
            <w:tcW w:w="3597" w:type="dxa"/>
          </w:tcPr>
          <w:p w14:paraId="47ADB23E" w14:textId="77777777" w:rsidR="00277A8B" w:rsidRDefault="00277A8B" w:rsidP="00277A8B">
            <w:pPr>
              <w:jc w:val="center"/>
              <w:rPr>
                <w:rFonts w:ascii="Arial" w:hAnsi="Arial" w:cs="Arial"/>
                <w:b/>
                <w:bCs/>
                <w:sz w:val="24"/>
                <w:szCs w:val="24"/>
              </w:rPr>
            </w:pPr>
          </w:p>
        </w:tc>
      </w:tr>
      <w:tr w:rsidR="00277A8B" w14:paraId="1F969928" w14:textId="77777777" w:rsidTr="00277A8B">
        <w:tc>
          <w:tcPr>
            <w:tcW w:w="3596" w:type="dxa"/>
          </w:tcPr>
          <w:p w14:paraId="79C6BFEC" w14:textId="3068F292" w:rsidR="00277A8B" w:rsidRPr="00277A8B" w:rsidRDefault="00277A8B" w:rsidP="00277A8B">
            <w:pPr>
              <w:rPr>
                <w:rFonts w:ascii="Arial" w:hAnsi="Arial" w:cs="Arial"/>
                <w:sz w:val="24"/>
                <w:szCs w:val="24"/>
              </w:rPr>
            </w:pPr>
            <w:r w:rsidRPr="00277A8B">
              <w:rPr>
                <w:rFonts w:ascii="Arial" w:hAnsi="Arial" w:cs="Arial"/>
                <w:sz w:val="24"/>
                <w:szCs w:val="24"/>
              </w:rPr>
              <w:t>Total</w:t>
            </w:r>
          </w:p>
        </w:tc>
        <w:tc>
          <w:tcPr>
            <w:tcW w:w="3597" w:type="dxa"/>
          </w:tcPr>
          <w:p w14:paraId="58BDC92D" w14:textId="77777777" w:rsidR="00277A8B" w:rsidRDefault="00277A8B" w:rsidP="00277A8B">
            <w:pPr>
              <w:jc w:val="center"/>
              <w:rPr>
                <w:rFonts w:ascii="Arial" w:hAnsi="Arial" w:cs="Arial"/>
                <w:b/>
                <w:bCs/>
                <w:sz w:val="24"/>
                <w:szCs w:val="24"/>
              </w:rPr>
            </w:pPr>
          </w:p>
        </w:tc>
        <w:tc>
          <w:tcPr>
            <w:tcW w:w="3597" w:type="dxa"/>
          </w:tcPr>
          <w:p w14:paraId="03DBBAB6" w14:textId="77777777" w:rsidR="00277A8B" w:rsidRDefault="00277A8B" w:rsidP="00277A8B">
            <w:pPr>
              <w:jc w:val="center"/>
              <w:rPr>
                <w:rFonts w:ascii="Arial" w:hAnsi="Arial" w:cs="Arial"/>
                <w:b/>
                <w:bCs/>
                <w:sz w:val="24"/>
                <w:szCs w:val="24"/>
              </w:rPr>
            </w:pPr>
          </w:p>
        </w:tc>
      </w:tr>
      <w:tr w:rsidR="00277A8B" w14:paraId="60F0B576" w14:textId="77777777" w:rsidTr="00277A8B">
        <w:tc>
          <w:tcPr>
            <w:tcW w:w="3596" w:type="dxa"/>
          </w:tcPr>
          <w:p w14:paraId="579BD040" w14:textId="71C7E49C" w:rsidR="00277A8B" w:rsidRPr="00277A8B" w:rsidRDefault="00277A8B" w:rsidP="00277A8B">
            <w:pPr>
              <w:rPr>
                <w:rFonts w:ascii="Arial" w:hAnsi="Arial" w:cs="Arial"/>
                <w:sz w:val="24"/>
                <w:szCs w:val="24"/>
              </w:rPr>
            </w:pPr>
            <w:r w:rsidRPr="00277A8B">
              <w:rPr>
                <w:rFonts w:ascii="Arial" w:hAnsi="Arial" w:cs="Arial"/>
                <w:sz w:val="24"/>
                <w:szCs w:val="24"/>
              </w:rPr>
              <w:t>Personal Property</w:t>
            </w:r>
          </w:p>
        </w:tc>
        <w:tc>
          <w:tcPr>
            <w:tcW w:w="3597" w:type="dxa"/>
          </w:tcPr>
          <w:p w14:paraId="0F911C24" w14:textId="77777777" w:rsidR="00277A8B" w:rsidRDefault="00277A8B" w:rsidP="00277A8B">
            <w:pPr>
              <w:jc w:val="center"/>
              <w:rPr>
                <w:rFonts w:ascii="Arial" w:hAnsi="Arial" w:cs="Arial"/>
                <w:b/>
                <w:bCs/>
                <w:sz w:val="24"/>
                <w:szCs w:val="24"/>
              </w:rPr>
            </w:pPr>
          </w:p>
        </w:tc>
        <w:tc>
          <w:tcPr>
            <w:tcW w:w="3597" w:type="dxa"/>
          </w:tcPr>
          <w:p w14:paraId="4CF15257" w14:textId="77777777" w:rsidR="00277A8B" w:rsidRDefault="00277A8B" w:rsidP="00277A8B">
            <w:pPr>
              <w:jc w:val="center"/>
              <w:rPr>
                <w:rFonts w:ascii="Arial" w:hAnsi="Arial" w:cs="Arial"/>
                <w:b/>
                <w:bCs/>
                <w:sz w:val="24"/>
                <w:szCs w:val="24"/>
              </w:rPr>
            </w:pPr>
          </w:p>
        </w:tc>
      </w:tr>
    </w:tbl>
    <w:p w14:paraId="20E1C1D0" w14:textId="4809894C" w:rsidR="00277A8B" w:rsidRDefault="00277A8B" w:rsidP="00277A8B">
      <w:pPr>
        <w:rPr>
          <w:rFonts w:ascii="Arial" w:hAnsi="Arial" w:cs="Arial"/>
          <w:sz w:val="24"/>
          <w:szCs w:val="24"/>
        </w:rPr>
      </w:pPr>
      <w:r>
        <w:rPr>
          <w:rFonts w:ascii="Arial" w:hAnsi="Arial" w:cs="Arial"/>
          <w:sz w:val="24"/>
          <w:szCs w:val="24"/>
        </w:rPr>
        <w:t>Board of Assessment Appeals:</w:t>
      </w:r>
    </w:p>
    <w:p w14:paraId="30E4FA82" w14:textId="093586A8" w:rsidR="00C43F9E" w:rsidRDefault="00C43F9E" w:rsidP="00277A8B">
      <w:pPr>
        <w:rPr>
          <w:rFonts w:ascii="Arial" w:hAnsi="Arial" w:cs="Arial"/>
          <w:sz w:val="24"/>
          <w:szCs w:val="24"/>
        </w:rPr>
      </w:pPr>
      <w:r>
        <w:rPr>
          <w:rFonts w:ascii="Arial" w:hAnsi="Arial" w:cs="Arial"/>
          <w:sz w:val="24"/>
          <w:szCs w:val="24"/>
        </w:rPr>
        <w:t>X__________________________________</w:t>
      </w:r>
      <w:proofErr w:type="gramStart"/>
      <w:r>
        <w:rPr>
          <w:rFonts w:ascii="Arial" w:hAnsi="Arial" w:cs="Arial"/>
          <w:sz w:val="24"/>
          <w:szCs w:val="24"/>
        </w:rPr>
        <w:t xml:space="preserve">_  </w:t>
      </w:r>
      <w:proofErr w:type="spellStart"/>
      <w:r>
        <w:rPr>
          <w:rFonts w:ascii="Arial" w:hAnsi="Arial" w:cs="Arial"/>
          <w:sz w:val="24"/>
          <w:szCs w:val="24"/>
        </w:rPr>
        <w:t>X</w:t>
      </w:r>
      <w:proofErr w:type="spellEnd"/>
      <w:proofErr w:type="gramEnd"/>
      <w:r>
        <w:rPr>
          <w:rFonts w:ascii="Arial" w:hAnsi="Arial" w:cs="Arial"/>
          <w:sz w:val="24"/>
          <w:szCs w:val="24"/>
        </w:rPr>
        <w:t>________________________________________</w:t>
      </w:r>
    </w:p>
    <w:p w14:paraId="657B8417" w14:textId="2DC91788" w:rsidR="00C43F9E" w:rsidRDefault="00C43F9E" w:rsidP="00277A8B">
      <w:pPr>
        <w:rPr>
          <w:rFonts w:ascii="Arial" w:hAnsi="Arial" w:cs="Arial"/>
          <w:sz w:val="24"/>
          <w:szCs w:val="24"/>
        </w:rPr>
      </w:pPr>
      <w:r>
        <w:rPr>
          <w:rFonts w:ascii="Arial" w:hAnsi="Arial" w:cs="Arial"/>
          <w:sz w:val="24"/>
          <w:szCs w:val="24"/>
        </w:rPr>
        <w:t>X___________________________________</w:t>
      </w:r>
      <w:proofErr w:type="gramStart"/>
      <w:r>
        <w:rPr>
          <w:rFonts w:ascii="Arial" w:hAnsi="Arial" w:cs="Arial"/>
          <w:sz w:val="24"/>
          <w:szCs w:val="24"/>
        </w:rPr>
        <w:t>_  Date</w:t>
      </w:r>
      <w:proofErr w:type="gramEnd"/>
      <w:r>
        <w:rPr>
          <w:rFonts w:ascii="Arial" w:hAnsi="Arial" w:cs="Arial"/>
          <w:sz w:val="24"/>
          <w:szCs w:val="24"/>
        </w:rPr>
        <w:t xml:space="preserve"> of Board Decision _____________________</w:t>
      </w:r>
    </w:p>
    <w:p w14:paraId="169893B3" w14:textId="1515061C" w:rsidR="00C43F9E" w:rsidRDefault="00C43F9E" w:rsidP="00277A8B">
      <w:pPr>
        <w:rPr>
          <w:rFonts w:ascii="Arial" w:hAnsi="Arial" w:cs="Arial"/>
          <w:sz w:val="24"/>
          <w:szCs w:val="24"/>
        </w:rPr>
      </w:pPr>
      <w:r>
        <w:rPr>
          <w:rFonts w:ascii="Arial" w:hAnsi="Arial" w:cs="Arial"/>
          <w:sz w:val="24"/>
          <w:szCs w:val="24"/>
        </w:rPr>
        <w:t>Pursuant to Sec. 12-117a of the Connecticut General Statutes you may appeal this BOAA decision to the Superior Court within two months from the date this notice was mailed.</w:t>
      </w:r>
    </w:p>
    <w:p w14:paraId="62982F38" w14:textId="66683B41" w:rsidR="00042D59" w:rsidRDefault="00042D59">
      <w:pPr>
        <w:rPr>
          <w:rFonts w:ascii="Arial" w:hAnsi="Arial" w:cs="Arial"/>
          <w:sz w:val="24"/>
          <w:szCs w:val="24"/>
        </w:rPr>
      </w:pPr>
      <w:r>
        <w:rPr>
          <w:rFonts w:ascii="Arial" w:hAnsi="Arial" w:cs="Arial"/>
          <w:sz w:val="24"/>
          <w:szCs w:val="24"/>
        </w:rPr>
        <w:br w:type="page"/>
      </w:r>
    </w:p>
    <w:p w14:paraId="47B60C4C" w14:textId="11B3A6BB" w:rsidR="00C43F9E" w:rsidRDefault="00C43F9E" w:rsidP="00277A8B">
      <w:pPr>
        <w:rPr>
          <w:rFonts w:ascii="Arial" w:hAnsi="Arial" w:cs="Arial"/>
          <w:sz w:val="24"/>
          <w:szCs w:val="24"/>
        </w:rPr>
      </w:pPr>
    </w:p>
    <w:p w14:paraId="2641F0F4" w14:textId="77777777" w:rsidR="00042D59" w:rsidRDefault="00042D59" w:rsidP="00277A8B">
      <w:pPr>
        <w:rPr>
          <w:rFonts w:ascii="Arial" w:hAnsi="Arial" w:cs="Arial"/>
          <w:sz w:val="24"/>
          <w:szCs w:val="24"/>
        </w:rPr>
      </w:pPr>
    </w:p>
    <w:p w14:paraId="0745BC15" w14:textId="2C0BFB4B" w:rsidR="00042D59" w:rsidRDefault="000B214D" w:rsidP="00277A8B">
      <w:pPr>
        <w:rPr>
          <w:rFonts w:ascii="Arial" w:hAnsi="Arial" w:cs="Arial"/>
          <w:b/>
          <w:bCs/>
          <w:sz w:val="24"/>
          <w:szCs w:val="24"/>
        </w:rPr>
      </w:pPr>
      <w:r>
        <w:rPr>
          <w:rFonts w:ascii="Arial" w:hAnsi="Arial" w:cs="Arial"/>
          <w:b/>
          <w:bCs/>
          <w:sz w:val="24"/>
          <w:szCs w:val="24"/>
        </w:rPr>
        <w:t>Appealing the assessed value of your property:</w:t>
      </w:r>
    </w:p>
    <w:p w14:paraId="62B4323A" w14:textId="420A7226" w:rsidR="000B214D" w:rsidRDefault="000B214D" w:rsidP="00277A8B">
      <w:pPr>
        <w:rPr>
          <w:rFonts w:ascii="Arial" w:hAnsi="Arial" w:cs="Arial"/>
          <w:sz w:val="24"/>
          <w:szCs w:val="24"/>
        </w:rPr>
      </w:pPr>
      <w:r>
        <w:rPr>
          <w:rFonts w:ascii="Arial" w:hAnsi="Arial" w:cs="Arial"/>
          <w:sz w:val="24"/>
          <w:szCs w:val="24"/>
        </w:rPr>
        <w:t>Please fill out the paperwork carefully and submit it before the deadline.  You must indicate clearly what you think the value of the property is, and why your valuation is different than the figure the town arrived at.</w:t>
      </w:r>
    </w:p>
    <w:p w14:paraId="25C9E649" w14:textId="1CF43684" w:rsidR="000B214D" w:rsidRDefault="000B214D" w:rsidP="00277A8B">
      <w:pPr>
        <w:rPr>
          <w:rFonts w:ascii="Arial" w:hAnsi="Arial" w:cs="Arial"/>
          <w:sz w:val="24"/>
          <w:szCs w:val="24"/>
        </w:rPr>
      </w:pPr>
      <w:r>
        <w:rPr>
          <w:rFonts w:ascii="Arial" w:hAnsi="Arial" w:cs="Arial"/>
          <w:sz w:val="24"/>
          <w:szCs w:val="24"/>
        </w:rPr>
        <w:t xml:space="preserve">Understand how the town arrived at its figure and how your valuation </w:t>
      </w:r>
      <w:proofErr w:type="gramStart"/>
      <w:r>
        <w:rPr>
          <w:rFonts w:ascii="Arial" w:hAnsi="Arial" w:cs="Arial"/>
          <w:sz w:val="24"/>
          <w:szCs w:val="24"/>
        </w:rPr>
        <w:t>differs, and</w:t>
      </w:r>
      <w:proofErr w:type="gramEnd"/>
      <w:r>
        <w:rPr>
          <w:rFonts w:ascii="Arial" w:hAnsi="Arial" w:cs="Arial"/>
          <w:sz w:val="24"/>
          <w:szCs w:val="24"/>
        </w:rPr>
        <w:t xml:space="preserve"> be prepared to explain this to the Board of Assessment Appeals (BOAA).  Get a copy of your “card”, the data file the town has which shows the acreage, square footage, condition, </w:t>
      </w:r>
      <w:proofErr w:type="spellStart"/>
      <w:proofErr w:type="gramStart"/>
      <w:r>
        <w:rPr>
          <w:rFonts w:ascii="Arial" w:hAnsi="Arial" w:cs="Arial"/>
          <w:sz w:val="24"/>
          <w:szCs w:val="24"/>
        </w:rPr>
        <w:t>outbuildings,and</w:t>
      </w:r>
      <w:proofErr w:type="spellEnd"/>
      <w:proofErr w:type="gramEnd"/>
      <w:r>
        <w:rPr>
          <w:rFonts w:ascii="Arial" w:hAnsi="Arial" w:cs="Arial"/>
          <w:sz w:val="24"/>
          <w:szCs w:val="24"/>
        </w:rPr>
        <w:t xml:space="preserve"> so forth.  Confirm that everything is accurate.  Factual errors are the easiest basis for appeal.</w:t>
      </w:r>
    </w:p>
    <w:p w14:paraId="5FDC25F1" w14:textId="352CE394" w:rsidR="000B214D" w:rsidRDefault="000B214D" w:rsidP="000B1682">
      <w:pPr>
        <w:rPr>
          <w:rFonts w:ascii="Arial" w:hAnsi="Arial" w:cs="Arial"/>
          <w:sz w:val="24"/>
          <w:szCs w:val="24"/>
        </w:rPr>
      </w:pPr>
      <w:r>
        <w:rPr>
          <w:rFonts w:ascii="Arial" w:hAnsi="Arial" w:cs="Arial"/>
          <w:sz w:val="24"/>
          <w:szCs w:val="24"/>
        </w:rPr>
        <w:t>Real estate</w:t>
      </w:r>
      <w:r w:rsidR="000B1682">
        <w:rPr>
          <w:rFonts w:ascii="Arial" w:hAnsi="Arial" w:cs="Arial"/>
          <w:sz w:val="24"/>
          <w:szCs w:val="24"/>
        </w:rPr>
        <w:t xml:space="preserve"> is revalued for tax purposes at least every 5 years.  All real estate is valued at the same time so that prevailing market conditions are applied equally to all property.  When appealing, you must be able to show evidence of the value of your property at the time of the last town-wide revaluation.  Property values may have changed in the intervening months / years, but the pertinent question is whether the valuation was done properly at the time of the applicable revaluation.  An independent appraisal may not be adequate evidence if it is not dated for the same period as the revaluation.</w:t>
      </w:r>
    </w:p>
    <w:p w14:paraId="162376BD" w14:textId="698EFF8F" w:rsidR="000B1682" w:rsidRDefault="000B1682" w:rsidP="000B1682">
      <w:pPr>
        <w:rPr>
          <w:rFonts w:ascii="Arial" w:hAnsi="Arial" w:cs="Arial"/>
          <w:sz w:val="24"/>
          <w:szCs w:val="24"/>
        </w:rPr>
      </w:pPr>
    </w:p>
    <w:p w14:paraId="2DEEF50E" w14:textId="434B07E3" w:rsidR="000B1682" w:rsidRDefault="000B1682" w:rsidP="000B1682">
      <w:pPr>
        <w:rPr>
          <w:rFonts w:ascii="Arial" w:hAnsi="Arial" w:cs="Arial"/>
          <w:b/>
          <w:bCs/>
          <w:sz w:val="24"/>
          <w:szCs w:val="24"/>
        </w:rPr>
      </w:pPr>
      <w:r>
        <w:rPr>
          <w:rFonts w:ascii="Arial" w:hAnsi="Arial" w:cs="Arial"/>
          <w:b/>
          <w:bCs/>
          <w:sz w:val="24"/>
          <w:szCs w:val="24"/>
        </w:rPr>
        <w:t>See Also:</w:t>
      </w:r>
    </w:p>
    <w:p w14:paraId="307A694E" w14:textId="66508FC4" w:rsidR="000B1682" w:rsidRDefault="00000000" w:rsidP="000B1682">
      <w:pPr>
        <w:rPr>
          <w:rFonts w:ascii="Arial" w:hAnsi="Arial" w:cs="Arial"/>
          <w:b/>
          <w:bCs/>
          <w:sz w:val="24"/>
          <w:szCs w:val="24"/>
        </w:rPr>
      </w:pPr>
      <w:hyperlink r:id="rId6" w:history="1">
        <w:r w:rsidR="000B1682" w:rsidRPr="00DA3A8B">
          <w:rPr>
            <w:rStyle w:val="Hyperlink"/>
            <w:rFonts w:ascii="Arial" w:hAnsi="Arial" w:cs="Arial"/>
            <w:b/>
            <w:bCs/>
            <w:sz w:val="24"/>
            <w:szCs w:val="24"/>
          </w:rPr>
          <w:t>https://cga.ct.gov/2014/rpt/pdf/2014-R-0280.pdf</w:t>
        </w:r>
      </w:hyperlink>
    </w:p>
    <w:p w14:paraId="4BDF4607" w14:textId="527469EF" w:rsidR="000B1682" w:rsidRPr="000B1682" w:rsidRDefault="00000000" w:rsidP="000B1682">
      <w:pPr>
        <w:rPr>
          <w:rFonts w:ascii="Arial" w:hAnsi="Arial" w:cs="Arial"/>
          <w:b/>
          <w:bCs/>
          <w:sz w:val="24"/>
          <w:szCs w:val="24"/>
        </w:rPr>
      </w:pPr>
      <w:hyperlink r:id="rId7" w:history="1">
        <w:r w:rsidR="000B1682" w:rsidRPr="00DA3A8B">
          <w:rPr>
            <w:rStyle w:val="Hyperlink"/>
            <w:rFonts w:ascii="Arial" w:hAnsi="Arial" w:cs="Arial"/>
            <w:b/>
            <w:bCs/>
            <w:sz w:val="24"/>
            <w:szCs w:val="24"/>
          </w:rPr>
          <w:t>https://www.cga.ct.gov/2018/rpt/pdf/2018-R-0309.pdf</w:t>
        </w:r>
      </w:hyperlink>
    </w:p>
    <w:sectPr w:rsidR="000B1682" w:rsidRPr="000B1682" w:rsidSect="00A55FC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E4D5" w14:textId="77777777" w:rsidR="00A55FC7" w:rsidRDefault="00A55FC7" w:rsidP="003A3D3A">
      <w:pPr>
        <w:spacing w:after="0" w:line="240" w:lineRule="auto"/>
      </w:pPr>
      <w:r>
        <w:separator/>
      </w:r>
    </w:p>
  </w:endnote>
  <w:endnote w:type="continuationSeparator" w:id="0">
    <w:p w14:paraId="3C9289E9" w14:textId="77777777" w:rsidR="00A55FC7" w:rsidRDefault="00A55FC7" w:rsidP="003A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50BF" w14:textId="77777777" w:rsidR="00B87A86" w:rsidRDefault="00B87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654D" w14:textId="349D5FBA" w:rsidR="003A3D3A" w:rsidRPr="003A3D3A" w:rsidRDefault="008E40E7" w:rsidP="003A3D3A">
    <w:pPr>
      <w:pStyle w:val="Footer"/>
      <w:jc w:val="right"/>
      <w:rPr>
        <w:i/>
        <w:iCs/>
      </w:rPr>
    </w:pPr>
    <w:r>
      <w:rPr>
        <w:i/>
        <w:iCs/>
        <w:color w:val="7F7F7F" w:themeColor="background1" w:themeShade="7F"/>
        <w:spacing w:val="60"/>
      </w:rPr>
      <w:t xml:space="preserve">Real and Personal Property Appeal </w:t>
    </w:r>
    <w:r w:rsidR="006B1DF3">
      <w:rPr>
        <w:i/>
        <w:iCs/>
        <w:color w:val="7F7F7F" w:themeColor="background1" w:themeShade="7F"/>
        <w:spacing w:val="60"/>
      </w:rPr>
      <w:t>Application</w:t>
    </w:r>
    <w:r>
      <w:rPr>
        <w:i/>
        <w:iCs/>
        <w:color w:val="7F7F7F" w:themeColor="background1" w:themeShade="7F"/>
        <w:spacing w:val="60"/>
      </w:rPr>
      <w:t xml:space="preserve">  </w:t>
    </w:r>
    <w:r w:rsidR="006B1DF3">
      <w:rPr>
        <w:i/>
        <w:iCs/>
        <w:color w:val="7F7F7F" w:themeColor="background1" w:themeShade="7F"/>
        <w:spacing w:val="60"/>
      </w:rPr>
      <w:t xml:space="preserve">  </w:t>
    </w:r>
    <w:r w:rsidR="003A3D3A" w:rsidRPr="003A3D3A">
      <w:rPr>
        <w:i/>
        <w:iCs/>
      </w:rPr>
      <w:t xml:space="preserve">Revised </w:t>
    </w:r>
    <w:r w:rsidR="001153F7">
      <w:rPr>
        <w:i/>
        <w:iCs/>
      </w:rPr>
      <w:t>1/18/2024</w:t>
    </w:r>
    <w:r w:rsidR="006B1DF3">
      <w:rPr>
        <w:i/>
        <w:iCs/>
      </w:rPr>
      <w:t xml:space="preserve">              </w:t>
    </w:r>
    <w:r w:rsidR="006B1DF3" w:rsidRPr="006B1DF3">
      <w:rPr>
        <w:i/>
        <w:iCs/>
        <w:color w:val="7F7F7F" w:themeColor="background1" w:themeShade="7F"/>
        <w:spacing w:val="60"/>
      </w:rPr>
      <w:t>Page</w:t>
    </w:r>
    <w:r w:rsidR="006B1DF3" w:rsidRPr="006B1DF3">
      <w:rPr>
        <w:i/>
        <w:iCs/>
      </w:rPr>
      <w:t xml:space="preserve"> | </w:t>
    </w:r>
    <w:r w:rsidR="006B1DF3" w:rsidRPr="006B1DF3">
      <w:rPr>
        <w:i/>
        <w:iCs/>
      </w:rPr>
      <w:fldChar w:fldCharType="begin"/>
    </w:r>
    <w:r w:rsidR="006B1DF3" w:rsidRPr="006B1DF3">
      <w:rPr>
        <w:i/>
        <w:iCs/>
      </w:rPr>
      <w:instrText xml:space="preserve"> PAGE   \* MERGEFORMAT </w:instrText>
    </w:r>
    <w:r w:rsidR="006B1DF3" w:rsidRPr="006B1DF3">
      <w:rPr>
        <w:i/>
        <w:iCs/>
      </w:rPr>
      <w:fldChar w:fldCharType="separate"/>
    </w:r>
    <w:r w:rsidR="006B1DF3" w:rsidRPr="006B1DF3">
      <w:rPr>
        <w:b/>
        <w:bCs/>
        <w:i/>
        <w:iCs/>
        <w:noProof/>
      </w:rPr>
      <w:t>1</w:t>
    </w:r>
    <w:r w:rsidR="006B1DF3" w:rsidRPr="006B1DF3">
      <w:rPr>
        <w:b/>
        <w:bCs/>
        <w:i/>
        <w:i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5801" w14:textId="77777777" w:rsidR="00B87A86" w:rsidRDefault="00B87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F39C" w14:textId="77777777" w:rsidR="00A55FC7" w:rsidRDefault="00A55FC7" w:rsidP="003A3D3A">
      <w:pPr>
        <w:spacing w:after="0" w:line="240" w:lineRule="auto"/>
      </w:pPr>
      <w:r>
        <w:separator/>
      </w:r>
    </w:p>
  </w:footnote>
  <w:footnote w:type="continuationSeparator" w:id="0">
    <w:p w14:paraId="2E5B08B5" w14:textId="77777777" w:rsidR="00A55FC7" w:rsidRDefault="00A55FC7" w:rsidP="003A3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88FD" w14:textId="77777777" w:rsidR="00B87A86" w:rsidRDefault="00B87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BA0A" w14:textId="77777777" w:rsidR="00B87A86" w:rsidRDefault="00B87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A558" w14:textId="77777777" w:rsidR="00B87A86" w:rsidRDefault="00B87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94"/>
    <w:rsid w:val="00042D59"/>
    <w:rsid w:val="000B1682"/>
    <w:rsid w:val="000B214D"/>
    <w:rsid w:val="001153F7"/>
    <w:rsid w:val="00170C22"/>
    <w:rsid w:val="00277A8B"/>
    <w:rsid w:val="003A3D3A"/>
    <w:rsid w:val="004A3202"/>
    <w:rsid w:val="004F3CEB"/>
    <w:rsid w:val="00535B63"/>
    <w:rsid w:val="006B1DF3"/>
    <w:rsid w:val="00765294"/>
    <w:rsid w:val="00771652"/>
    <w:rsid w:val="007D4D2E"/>
    <w:rsid w:val="0081099E"/>
    <w:rsid w:val="008E40E7"/>
    <w:rsid w:val="009643FB"/>
    <w:rsid w:val="0098651A"/>
    <w:rsid w:val="009B5803"/>
    <w:rsid w:val="00A55FC7"/>
    <w:rsid w:val="00A662B1"/>
    <w:rsid w:val="00A9304F"/>
    <w:rsid w:val="00B6465A"/>
    <w:rsid w:val="00B87A86"/>
    <w:rsid w:val="00C22E11"/>
    <w:rsid w:val="00C277A5"/>
    <w:rsid w:val="00C43F9E"/>
    <w:rsid w:val="00C95C34"/>
    <w:rsid w:val="00DA026C"/>
    <w:rsid w:val="00F4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BA6B"/>
  <w15:chartTrackingRefBased/>
  <w15:docId w15:val="{6204F8F3-6C79-4862-9204-22B6C47A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1682"/>
    <w:rPr>
      <w:color w:val="0563C1" w:themeColor="hyperlink"/>
      <w:u w:val="single"/>
    </w:rPr>
  </w:style>
  <w:style w:type="character" w:styleId="UnresolvedMention">
    <w:name w:val="Unresolved Mention"/>
    <w:basedOn w:val="DefaultParagraphFont"/>
    <w:uiPriority w:val="99"/>
    <w:semiHidden/>
    <w:unhideWhenUsed/>
    <w:rsid w:val="000B1682"/>
    <w:rPr>
      <w:color w:val="605E5C"/>
      <w:shd w:val="clear" w:color="auto" w:fill="E1DFDD"/>
    </w:rPr>
  </w:style>
  <w:style w:type="paragraph" w:styleId="Header">
    <w:name w:val="header"/>
    <w:basedOn w:val="Normal"/>
    <w:link w:val="HeaderChar"/>
    <w:uiPriority w:val="99"/>
    <w:unhideWhenUsed/>
    <w:rsid w:val="003A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D3A"/>
  </w:style>
  <w:style w:type="paragraph" w:styleId="Footer">
    <w:name w:val="footer"/>
    <w:basedOn w:val="Normal"/>
    <w:link w:val="FooterChar"/>
    <w:uiPriority w:val="99"/>
    <w:unhideWhenUsed/>
    <w:rsid w:val="003A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cga.ct.gov/2018/rpt/pdf/2018-R-0309.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ga.ct.gov/2014/rpt/pdf/2014-R-0280.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dc:creator>
  <cp:keywords/>
  <dc:description/>
  <cp:lastModifiedBy>John Davis</cp:lastModifiedBy>
  <cp:revision>3</cp:revision>
  <dcterms:created xsi:type="dcterms:W3CDTF">2024-01-18T16:24:00Z</dcterms:created>
  <dcterms:modified xsi:type="dcterms:W3CDTF">2024-01-18T16:26:00Z</dcterms:modified>
</cp:coreProperties>
</file>